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1D39" w14:textId="4F055FC0" w:rsidR="00307288" w:rsidRPr="009720E8" w:rsidRDefault="006832EB" w:rsidP="002B1E0F">
      <w:pPr>
        <w:tabs>
          <w:tab w:val="left" w:pos="1134"/>
          <w:tab w:val="left" w:pos="11340"/>
        </w:tabs>
        <w:jc w:val="right"/>
        <w:rPr>
          <w:rFonts w:cstheme="minorHAnsi"/>
          <w:sz w:val="20"/>
          <w:szCs w:val="20"/>
          <w:u w:val="single"/>
        </w:rPr>
      </w:pPr>
      <w:r w:rsidRPr="009720E8">
        <w:rPr>
          <w:rFonts w:cstheme="minorHAnsi"/>
          <w:sz w:val="20"/>
          <w:szCs w:val="20"/>
          <w:u w:val="single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</w:tblGrid>
      <w:tr w:rsidR="009720E8" w:rsidRPr="009720E8" w14:paraId="56637813" w14:textId="77777777" w:rsidTr="009720E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E375F1C" w14:textId="0B1DC87B" w:rsidR="009720E8" w:rsidRPr="009720E8" w:rsidRDefault="009720E8" w:rsidP="00C06E92">
            <w:pPr>
              <w:tabs>
                <w:tab w:val="left" w:pos="1134"/>
                <w:tab w:val="left" w:pos="113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Note: 1 period = 40 minutes</w:t>
            </w:r>
          </w:p>
        </w:tc>
      </w:tr>
    </w:tbl>
    <w:p w14:paraId="4785248B" w14:textId="7B82524A" w:rsidR="004C47FD" w:rsidRPr="009720E8" w:rsidRDefault="004C47FD" w:rsidP="009720E8">
      <w:pPr>
        <w:tabs>
          <w:tab w:val="left" w:pos="1480"/>
        </w:tabs>
        <w:rPr>
          <w:rFonts w:cstheme="minorHAnsi"/>
          <w:sz w:val="20"/>
          <w:szCs w:val="20"/>
          <w:u w:val="single"/>
        </w:rPr>
      </w:pPr>
    </w:p>
    <w:p w14:paraId="7AB06E7F" w14:textId="64EBE971" w:rsidR="009720E8" w:rsidRPr="00CC3B25" w:rsidRDefault="006034D5" w:rsidP="009720E8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Unit</w:t>
      </w:r>
      <w:r w:rsidR="009720E8">
        <w:rPr>
          <w:rFonts w:ascii="Calibri" w:hAnsi="Calibri" w:cs="Calibri"/>
          <w:color w:val="FF0000"/>
          <w:sz w:val="28"/>
          <w:szCs w:val="28"/>
        </w:rPr>
        <w:t xml:space="preserve"> 1</w:t>
      </w:r>
      <w:r w:rsidR="009720E8" w:rsidRPr="009720E8">
        <w:rPr>
          <w:rFonts w:ascii="Calibri" w:hAnsi="Calibri" w:cs="Calibri"/>
          <w:color w:val="FF0000"/>
          <w:sz w:val="28"/>
          <w:szCs w:val="28"/>
        </w:rPr>
        <w:t xml:space="preserve">: Chemistry of </w:t>
      </w:r>
      <w:r w:rsidR="009720E8">
        <w:rPr>
          <w:rFonts w:ascii="Calibri" w:hAnsi="Calibri" w:cs="Calibri"/>
          <w:color w:val="FF0000"/>
          <w:sz w:val="28"/>
          <w:szCs w:val="28"/>
        </w:rPr>
        <w:t>L</w:t>
      </w:r>
      <w:r w:rsidR="009720E8" w:rsidRPr="009720E8">
        <w:rPr>
          <w:rFonts w:ascii="Calibri" w:hAnsi="Calibri" w:cs="Calibri"/>
          <w:color w:val="FF0000"/>
          <w:sz w:val="28"/>
          <w:szCs w:val="28"/>
        </w:rPr>
        <w:t>ife</w:t>
      </w:r>
      <w:r w:rsidR="009720E8">
        <w:rPr>
          <w:rFonts w:ascii="Calibri" w:hAnsi="Calibri" w:cs="Calibri"/>
          <w:sz w:val="28"/>
          <w:szCs w:val="28"/>
        </w:rPr>
        <w:br/>
        <w:t>Summer assignment</w:t>
      </w:r>
    </w:p>
    <w:p w14:paraId="136A93AF" w14:textId="77777777" w:rsidR="009720E8" w:rsidRPr="009720E8" w:rsidRDefault="009720E8" w:rsidP="002B1E0F">
      <w:pPr>
        <w:tabs>
          <w:tab w:val="left" w:pos="5200"/>
        </w:tabs>
        <w:rPr>
          <w:rFonts w:cstheme="minorHAnsi"/>
          <w:b/>
          <w:bCs/>
          <w:sz w:val="20"/>
          <w:szCs w:val="20"/>
        </w:rPr>
      </w:pPr>
    </w:p>
    <w:p w14:paraId="00F2B2F6" w14:textId="19CB052B" w:rsidR="00307288" w:rsidRPr="009720E8" w:rsidRDefault="00307288">
      <w:pPr>
        <w:rPr>
          <w:rFonts w:cstheme="minorHAnsi"/>
          <w:sz w:val="20"/>
          <w:szCs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15"/>
        <w:gridCol w:w="1123"/>
        <w:gridCol w:w="3878"/>
        <w:gridCol w:w="2835"/>
        <w:gridCol w:w="4819"/>
      </w:tblGrid>
      <w:tr w:rsidR="00261C5A" w:rsidRPr="009720E8" w14:paraId="262066EE" w14:textId="61EDBB37" w:rsidTr="00EE2FEE">
        <w:trPr>
          <w:trHeight w:val="673"/>
        </w:trPr>
        <w:tc>
          <w:tcPr>
            <w:tcW w:w="1515" w:type="dxa"/>
            <w:shd w:val="clear" w:color="auto" w:fill="92D050"/>
          </w:tcPr>
          <w:p w14:paraId="17A0F4CD" w14:textId="2D9934F8" w:rsidR="00261C5A" w:rsidRPr="009720E8" w:rsidRDefault="00261C5A" w:rsidP="00C06E9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1123" w:type="dxa"/>
            <w:shd w:val="clear" w:color="auto" w:fill="92D050"/>
          </w:tcPr>
          <w:p w14:paraId="5AF7BC74" w14:textId="77777777" w:rsidR="00261C5A" w:rsidRPr="009720E8" w:rsidRDefault="00261C5A" w:rsidP="00C06E9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3878" w:type="dxa"/>
            <w:shd w:val="clear" w:color="auto" w:fill="92D050"/>
          </w:tcPr>
          <w:p w14:paraId="6D05A007" w14:textId="77777777" w:rsidR="00261C5A" w:rsidRPr="009720E8" w:rsidRDefault="00261C5A" w:rsidP="008950FB">
            <w:pPr>
              <w:ind w:left="226" w:hanging="22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2835" w:type="dxa"/>
            <w:shd w:val="clear" w:color="auto" w:fill="92D050"/>
          </w:tcPr>
          <w:p w14:paraId="0BD93058" w14:textId="6E18DB5B" w:rsidR="00261C5A" w:rsidRPr="009720E8" w:rsidRDefault="00261C5A" w:rsidP="00C06E9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9720E8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4819" w:type="dxa"/>
            <w:shd w:val="clear" w:color="auto" w:fill="92D050"/>
          </w:tcPr>
          <w:p w14:paraId="1F3C186A" w14:textId="77777777" w:rsidR="00261C5A" w:rsidRPr="009720E8" w:rsidRDefault="00261C5A" w:rsidP="00261C5A">
            <w:pPr>
              <w:ind w:left="227" w:hanging="22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Formative (BR or </w:t>
            </w:r>
            <w:proofErr w:type="spellStart"/>
            <w:r w:rsidRPr="009720E8">
              <w:rPr>
                <w:rFonts w:cstheme="minorHAnsi"/>
                <w:b/>
                <w:bCs/>
                <w:sz w:val="20"/>
                <w:szCs w:val="20"/>
              </w:rPr>
              <w:t>TOTD</w:t>
            </w:r>
            <w:proofErr w:type="spellEnd"/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) or </w:t>
            </w:r>
          </w:p>
          <w:p w14:paraId="78340BB0" w14:textId="5F816EF3" w:rsidR="00261C5A" w:rsidRPr="009720E8" w:rsidRDefault="00261C5A" w:rsidP="00261C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261C5A" w:rsidRPr="009720E8" w14:paraId="3DC2D28E" w14:textId="7FB14F8D" w:rsidTr="00EE2FEE">
        <w:tc>
          <w:tcPr>
            <w:tcW w:w="1515" w:type="dxa"/>
          </w:tcPr>
          <w:p w14:paraId="4E77618C" w14:textId="05E51632" w:rsidR="00261C5A" w:rsidRPr="009720E8" w:rsidRDefault="00261C5A" w:rsidP="00ED30B7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 periods</w:t>
            </w:r>
          </w:p>
        </w:tc>
        <w:tc>
          <w:tcPr>
            <w:tcW w:w="1123" w:type="dxa"/>
          </w:tcPr>
          <w:p w14:paraId="17E8E139" w14:textId="28C32AD3" w:rsidR="00261C5A" w:rsidRPr="009720E8" w:rsidRDefault="00261C5A" w:rsidP="00ED30B7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1 - 6</w:t>
            </w:r>
          </w:p>
        </w:tc>
        <w:tc>
          <w:tcPr>
            <w:tcW w:w="3878" w:type="dxa"/>
          </w:tcPr>
          <w:p w14:paraId="5D808E19" w14:textId="2A45A15E" w:rsidR="00261C5A" w:rsidRPr="008950FB" w:rsidRDefault="00261C5A" w:rsidP="008950FB">
            <w:pPr>
              <w:ind w:left="226" w:hanging="226"/>
              <w:rPr>
                <w:rFonts w:cstheme="minorHAnsi"/>
                <w:sz w:val="20"/>
                <w:szCs w:val="20"/>
              </w:rPr>
            </w:pPr>
            <w:r w:rsidRPr="008950FB">
              <w:rPr>
                <w:rFonts w:cstheme="minorHAnsi"/>
                <w:sz w:val="20"/>
                <w:szCs w:val="20"/>
              </w:rPr>
              <w:t xml:space="preserve">Review: </w:t>
            </w:r>
          </w:p>
          <w:p w14:paraId="7CB52AB3" w14:textId="02D0636B" w:rsidR="00261C5A" w:rsidRDefault="00261C5A" w:rsidP="008950FB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Water and basic Biochemistry of cell</w:t>
            </w:r>
          </w:p>
          <w:p w14:paraId="5099EE9B" w14:textId="40BF0F27" w:rsidR="00261C5A" w:rsidRPr="008950FB" w:rsidRDefault="00261C5A" w:rsidP="008950FB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cstheme="minorHAnsi"/>
                <w:sz w:val="20"/>
                <w:szCs w:val="20"/>
              </w:rPr>
            </w:pPr>
            <w:r w:rsidRPr="008950FB">
              <w:rPr>
                <w:rFonts w:cstheme="minorHAnsi"/>
                <w:sz w:val="20"/>
                <w:szCs w:val="20"/>
              </w:rPr>
              <w:t xml:space="preserve">Nucleotides &amp; Nucleic acids </w:t>
            </w:r>
          </w:p>
          <w:p w14:paraId="5C14F689" w14:textId="5CD0C81D" w:rsidR="00261C5A" w:rsidRPr="008950FB" w:rsidRDefault="00261C5A" w:rsidP="008950FB">
            <w:pPr>
              <w:pStyle w:val="ListParagraph"/>
              <w:numPr>
                <w:ilvl w:val="0"/>
                <w:numId w:val="3"/>
              </w:numPr>
              <w:ind w:left="226" w:hanging="226"/>
              <w:rPr>
                <w:rFonts w:cstheme="minorHAnsi"/>
                <w:sz w:val="20"/>
                <w:szCs w:val="20"/>
              </w:rPr>
            </w:pPr>
            <w:r w:rsidRPr="008950FB">
              <w:rPr>
                <w:rFonts w:cstheme="minorHAnsi"/>
                <w:sz w:val="20"/>
                <w:szCs w:val="20"/>
              </w:rPr>
              <w:t>Amino Acids &amp; Protein structure hierarchy</w:t>
            </w:r>
          </w:p>
        </w:tc>
        <w:tc>
          <w:tcPr>
            <w:tcW w:w="2835" w:type="dxa"/>
          </w:tcPr>
          <w:p w14:paraId="2B42D3C4" w14:textId="4D459EC1" w:rsidR="00261C5A" w:rsidRPr="009720E8" w:rsidRDefault="00261C5A" w:rsidP="00ED30B7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4819" w:type="dxa"/>
          </w:tcPr>
          <w:p w14:paraId="5045D4B9" w14:textId="77777777" w:rsidR="00261C5A" w:rsidRPr="009720E8" w:rsidRDefault="00261C5A" w:rsidP="00ED3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C5A" w:rsidRPr="009720E8" w14:paraId="128AA2A5" w14:textId="21FEAAD4" w:rsidTr="00EE2FEE">
        <w:trPr>
          <w:trHeight w:val="1038"/>
        </w:trPr>
        <w:tc>
          <w:tcPr>
            <w:tcW w:w="1515" w:type="dxa"/>
          </w:tcPr>
          <w:p w14:paraId="256CCF65" w14:textId="29F04A8C" w:rsidR="00261C5A" w:rsidRPr="009720E8" w:rsidRDefault="00261C5A" w:rsidP="00ED30B7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3 periods</w:t>
            </w:r>
          </w:p>
        </w:tc>
        <w:tc>
          <w:tcPr>
            <w:tcW w:w="1123" w:type="dxa"/>
          </w:tcPr>
          <w:p w14:paraId="4026D1EB" w14:textId="069A5E2D" w:rsidR="00261C5A" w:rsidRPr="009720E8" w:rsidRDefault="00261C5A" w:rsidP="00ED30B7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7 - 14</w:t>
            </w:r>
          </w:p>
        </w:tc>
        <w:tc>
          <w:tcPr>
            <w:tcW w:w="3878" w:type="dxa"/>
          </w:tcPr>
          <w:p w14:paraId="3438BF49" w14:textId="77777777" w:rsidR="00261C5A" w:rsidRDefault="00261C5A" w:rsidP="008950FB">
            <w:pPr>
              <w:ind w:left="226" w:hanging="226"/>
              <w:rPr>
                <w:rFonts w:cstheme="minorHAnsi"/>
                <w:sz w:val="20"/>
                <w:szCs w:val="20"/>
              </w:rPr>
            </w:pPr>
            <w:r w:rsidRPr="008950FB">
              <w:rPr>
                <w:rFonts w:cstheme="minorHAnsi"/>
                <w:sz w:val="20"/>
                <w:szCs w:val="20"/>
              </w:rPr>
              <w:t xml:space="preserve">Review: </w:t>
            </w:r>
          </w:p>
          <w:p w14:paraId="1EB2F46B" w14:textId="26221B0F" w:rsidR="00261C5A" w:rsidRDefault="00261C5A" w:rsidP="008950FB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Protein shapes and functions</w:t>
            </w:r>
          </w:p>
          <w:p w14:paraId="758B0593" w14:textId="22BA1F6F" w:rsidR="00261C5A" w:rsidRPr="008950FB" w:rsidRDefault="00261C5A" w:rsidP="008950FB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cstheme="minorHAnsi"/>
                <w:sz w:val="20"/>
                <w:szCs w:val="20"/>
              </w:rPr>
            </w:pPr>
            <w:r w:rsidRPr="008950FB">
              <w:rPr>
                <w:rFonts w:cstheme="minorHAnsi"/>
                <w:sz w:val="20"/>
                <w:szCs w:val="20"/>
              </w:rPr>
              <w:t xml:space="preserve">Carbohydrate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8950FB">
              <w:rPr>
                <w:rFonts w:cstheme="minorHAnsi"/>
                <w:sz w:val="20"/>
                <w:szCs w:val="20"/>
              </w:rPr>
              <w:t xml:space="preserve">hemistry </w:t>
            </w:r>
          </w:p>
          <w:p w14:paraId="2C500DB9" w14:textId="1EC9F2E3" w:rsidR="00261C5A" w:rsidRPr="008950FB" w:rsidRDefault="00261C5A" w:rsidP="008950FB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cstheme="minorHAnsi"/>
                <w:sz w:val="20"/>
                <w:szCs w:val="20"/>
              </w:rPr>
            </w:pPr>
            <w:r w:rsidRPr="008950FB">
              <w:rPr>
                <w:rFonts w:cstheme="minorHAnsi"/>
                <w:sz w:val="20"/>
                <w:szCs w:val="20"/>
              </w:rPr>
              <w:t xml:space="preserve">Lipids &amp;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8950FB">
              <w:rPr>
                <w:rFonts w:cstheme="minorHAnsi"/>
                <w:sz w:val="20"/>
                <w:szCs w:val="20"/>
              </w:rPr>
              <w:t>hospholipids</w:t>
            </w:r>
          </w:p>
        </w:tc>
        <w:tc>
          <w:tcPr>
            <w:tcW w:w="2835" w:type="dxa"/>
          </w:tcPr>
          <w:p w14:paraId="162B3485" w14:textId="2CC680E0" w:rsidR="00261C5A" w:rsidRPr="009720E8" w:rsidRDefault="00261C5A" w:rsidP="00ED30B7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4819" w:type="dxa"/>
          </w:tcPr>
          <w:p w14:paraId="41EC56E4" w14:textId="77777777" w:rsidR="00261C5A" w:rsidRPr="009720E8" w:rsidRDefault="00261C5A" w:rsidP="00ED3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C5A" w:rsidRPr="009720E8" w14:paraId="0B231258" w14:textId="77777777" w:rsidTr="00EE2FEE">
        <w:trPr>
          <w:trHeight w:val="457"/>
        </w:trPr>
        <w:tc>
          <w:tcPr>
            <w:tcW w:w="1515" w:type="dxa"/>
            <w:shd w:val="clear" w:color="auto" w:fill="FBE4D5" w:themeFill="accent2" w:themeFillTint="33"/>
          </w:tcPr>
          <w:p w14:paraId="604547B7" w14:textId="09DDCAD8" w:rsidR="00261C5A" w:rsidRPr="009720E8" w:rsidRDefault="00261C5A" w:rsidP="00ED30B7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 period</w:t>
            </w:r>
          </w:p>
        </w:tc>
        <w:tc>
          <w:tcPr>
            <w:tcW w:w="1123" w:type="dxa"/>
            <w:shd w:val="clear" w:color="auto" w:fill="FBE4D5" w:themeFill="accent2" w:themeFillTint="33"/>
          </w:tcPr>
          <w:p w14:paraId="2AC2A7DF" w14:textId="775DA24B" w:rsidR="00261C5A" w:rsidRPr="009720E8" w:rsidRDefault="00261C5A" w:rsidP="00ED30B7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878" w:type="dxa"/>
            <w:shd w:val="clear" w:color="auto" w:fill="FBE4D5" w:themeFill="accent2" w:themeFillTint="33"/>
          </w:tcPr>
          <w:p w14:paraId="08AEECB5" w14:textId="378E29F2" w:rsidR="00261C5A" w:rsidRPr="009720E8" w:rsidRDefault="00261C5A" w:rsidP="008950FB">
            <w:pPr>
              <w:ind w:left="226" w:hanging="2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39BB954D" w14:textId="663394EB" w:rsidR="00261C5A" w:rsidRPr="009720E8" w:rsidRDefault="00261C5A" w:rsidP="00ED3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BE4D5" w:themeFill="accent2" w:themeFillTint="33"/>
          </w:tcPr>
          <w:p w14:paraId="6C5B71A1" w14:textId="64449ED4" w:rsidR="00261C5A" w:rsidRPr="009720E8" w:rsidRDefault="00261C5A" w:rsidP="00ED30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Assessment Unit 1</w:t>
            </w:r>
          </w:p>
        </w:tc>
      </w:tr>
    </w:tbl>
    <w:p w14:paraId="02F8649B" w14:textId="44F1D260" w:rsidR="004E4679" w:rsidRPr="009720E8" w:rsidRDefault="004E4679">
      <w:pPr>
        <w:rPr>
          <w:rFonts w:cstheme="minorHAnsi"/>
          <w:sz w:val="20"/>
          <w:szCs w:val="20"/>
        </w:rPr>
      </w:pPr>
    </w:p>
    <w:p w14:paraId="0C208645" w14:textId="37D81EF0" w:rsidR="009720E8" w:rsidRDefault="009720E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70B5F31" w14:textId="450F7E96" w:rsidR="007618AC" w:rsidRPr="009720E8" w:rsidRDefault="006034D5">
      <w:pPr>
        <w:rPr>
          <w:rFonts w:cstheme="minorHAnsi"/>
          <w:sz w:val="20"/>
          <w:szCs w:val="20"/>
        </w:rPr>
      </w:pPr>
      <w:r>
        <w:rPr>
          <w:rFonts w:ascii="Calibri" w:hAnsi="Calibri" w:cs="Calibri"/>
          <w:color w:val="FF0000"/>
          <w:sz w:val="28"/>
          <w:szCs w:val="28"/>
        </w:rPr>
        <w:lastRenderedPageBreak/>
        <w:t xml:space="preserve">Unit </w:t>
      </w:r>
      <w:r w:rsidR="009720E8">
        <w:rPr>
          <w:rFonts w:ascii="Calibri" w:hAnsi="Calibri" w:cs="Calibri"/>
          <w:color w:val="FF0000"/>
          <w:sz w:val="28"/>
          <w:szCs w:val="28"/>
        </w:rPr>
        <w:t>2</w:t>
      </w:r>
      <w:r w:rsidR="009720E8" w:rsidRPr="009720E8">
        <w:rPr>
          <w:rFonts w:ascii="Calibri" w:hAnsi="Calibri" w:cs="Calibri"/>
          <w:color w:val="FF0000"/>
          <w:sz w:val="28"/>
          <w:szCs w:val="28"/>
        </w:rPr>
        <w:t xml:space="preserve">: </w:t>
      </w:r>
      <w:r w:rsidR="009720E8">
        <w:rPr>
          <w:rFonts w:ascii="Calibri" w:hAnsi="Calibri" w:cs="Calibri"/>
          <w:color w:val="FF0000"/>
          <w:sz w:val="28"/>
          <w:szCs w:val="28"/>
        </w:rPr>
        <w:t>Structure and Function</w:t>
      </w:r>
    </w:p>
    <w:p w14:paraId="6C9B82BA" w14:textId="24F2F92E" w:rsidR="007618AC" w:rsidRPr="009720E8" w:rsidRDefault="007618AC">
      <w:pPr>
        <w:rPr>
          <w:rFonts w:cstheme="minorHAnsi"/>
          <w:sz w:val="20"/>
          <w:szCs w:val="20"/>
        </w:rPr>
      </w:pPr>
    </w:p>
    <w:p w14:paraId="370C424E" w14:textId="259F9A16" w:rsidR="00DE249C" w:rsidRPr="009720E8" w:rsidRDefault="00DE249C">
      <w:pPr>
        <w:rPr>
          <w:rFonts w:cstheme="minorHAnsi"/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42"/>
        <w:gridCol w:w="1260"/>
        <w:gridCol w:w="4014"/>
        <w:gridCol w:w="2785"/>
        <w:gridCol w:w="4728"/>
      </w:tblGrid>
      <w:tr w:rsidR="009720E8" w:rsidRPr="009720E8" w14:paraId="261D115B" w14:textId="77777777" w:rsidTr="00EE2FEE">
        <w:trPr>
          <w:trHeight w:val="693"/>
        </w:trPr>
        <w:tc>
          <w:tcPr>
            <w:tcW w:w="1242" w:type="dxa"/>
            <w:shd w:val="clear" w:color="auto" w:fill="92D050"/>
          </w:tcPr>
          <w:p w14:paraId="1130E932" w14:textId="6F059AC6" w:rsidR="009720E8" w:rsidRPr="009720E8" w:rsidRDefault="006034D5" w:rsidP="00A76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="009720E8" w:rsidRPr="009720E8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1260" w:type="dxa"/>
            <w:shd w:val="clear" w:color="auto" w:fill="92D050"/>
          </w:tcPr>
          <w:p w14:paraId="665A9EA6" w14:textId="77777777" w:rsidR="009720E8" w:rsidRPr="009720E8" w:rsidRDefault="009720E8" w:rsidP="00A76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4014" w:type="dxa"/>
            <w:shd w:val="clear" w:color="auto" w:fill="92D050"/>
          </w:tcPr>
          <w:p w14:paraId="3D8536B3" w14:textId="77777777" w:rsidR="009720E8" w:rsidRPr="009720E8" w:rsidRDefault="009720E8" w:rsidP="00A76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2785" w:type="dxa"/>
            <w:shd w:val="clear" w:color="auto" w:fill="92D050"/>
          </w:tcPr>
          <w:p w14:paraId="3A903630" w14:textId="77777777" w:rsidR="009720E8" w:rsidRPr="009720E8" w:rsidRDefault="009720E8" w:rsidP="00A76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9720E8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4728" w:type="dxa"/>
            <w:shd w:val="clear" w:color="auto" w:fill="92D050"/>
          </w:tcPr>
          <w:p w14:paraId="09EE2B9B" w14:textId="77777777" w:rsidR="009720E8" w:rsidRPr="009720E8" w:rsidRDefault="009720E8" w:rsidP="00261C5A">
            <w:pPr>
              <w:ind w:left="227" w:hanging="22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Formative (BR or </w:t>
            </w:r>
            <w:proofErr w:type="spellStart"/>
            <w:r w:rsidRPr="009720E8">
              <w:rPr>
                <w:rFonts w:cstheme="minorHAnsi"/>
                <w:b/>
                <w:bCs/>
                <w:sz w:val="20"/>
                <w:szCs w:val="20"/>
              </w:rPr>
              <w:t>TOTD</w:t>
            </w:r>
            <w:proofErr w:type="spellEnd"/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) or </w:t>
            </w:r>
          </w:p>
          <w:p w14:paraId="497B9C04" w14:textId="132B948A" w:rsidR="009720E8" w:rsidRPr="009720E8" w:rsidRDefault="009720E8" w:rsidP="00261C5A">
            <w:pPr>
              <w:ind w:left="227" w:hanging="22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9720E8" w:rsidRPr="009720E8" w14:paraId="1B7E19B0" w14:textId="77777777" w:rsidTr="00EE2FEE">
        <w:trPr>
          <w:trHeight w:val="1840"/>
        </w:trPr>
        <w:tc>
          <w:tcPr>
            <w:tcW w:w="1242" w:type="dxa"/>
          </w:tcPr>
          <w:p w14:paraId="3E902A5A" w14:textId="35E8F72D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4 periods</w:t>
            </w:r>
          </w:p>
        </w:tc>
        <w:tc>
          <w:tcPr>
            <w:tcW w:w="1260" w:type="dxa"/>
          </w:tcPr>
          <w:p w14:paraId="3F002495" w14:textId="383707E1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16 - 21</w:t>
            </w:r>
          </w:p>
        </w:tc>
        <w:tc>
          <w:tcPr>
            <w:tcW w:w="4014" w:type="dxa"/>
          </w:tcPr>
          <w:p w14:paraId="03883DA0" w14:textId="4852FC39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transverse, longitudinal (sagittal)</w:t>
            </w:r>
          </w:p>
        </w:tc>
        <w:tc>
          <w:tcPr>
            <w:tcW w:w="2785" w:type="dxa"/>
          </w:tcPr>
          <w:p w14:paraId="1CB0E045" w14:textId="52AD8DCD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Set up microscopes and sample slides for student practice</w:t>
            </w:r>
          </w:p>
        </w:tc>
        <w:tc>
          <w:tcPr>
            <w:tcW w:w="4728" w:type="dxa"/>
          </w:tcPr>
          <w:p w14:paraId="36931015" w14:textId="77777777" w:rsidR="009720E8" w:rsidRPr="00261C5A" w:rsidRDefault="009720E8" w:rsidP="00261C5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261C5A">
              <w:rPr>
                <w:rFonts w:cstheme="minorHAnsi"/>
                <w:sz w:val="20"/>
                <w:szCs w:val="20"/>
              </w:rPr>
              <w:t>Compare &amp; contrast  prokaryotes and eukaryotes.</w:t>
            </w:r>
          </w:p>
          <w:p w14:paraId="42DCC607" w14:textId="77777777" w:rsidR="009720E8" w:rsidRPr="00261C5A" w:rsidRDefault="009720E8" w:rsidP="00261C5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261C5A">
              <w:rPr>
                <w:rFonts w:cstheme="minorHAnsi"/>
                <w:sz w:val="20"/>
                <w:szCs w:val="20"/>
              </w:rPr>
              <w:t>Compare &amp; contrast plant and animal cells.</w:t>
            </w:r>
          </w:p>
          <w:p w14:paraId="2AA5D090" w14:textId="77777777" w:rsidR="009720E8" w:rsidRPr="00261C5A" w:rsidRDefault="009720E8" w:rsidP="00261C5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261C5A">
              <w:rPr>
                <w:rFonts w:cstheme="minorHAnsi"/>
                <w:sz w:val="20"/>
                <w:szCs w:val="20"/>
              </w:rPr>
              <w:t>Identify each organelle by image, drawing &amp; function.</w:t>
            </w:r>
          </w:p>
          <w:p w14:paraId="489872EF" w14:textId="363EEBDF" w:rsidR="009720E8" w:rsidRPr="00261C5A" w:rsidRDefault="009720E8" w:rsidP="00261C5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261C5A">
              <w:rPr>
                <w:rFonts w:cstheme="minorHAnsi"/>
                <w:sz w:val="20"/>
                <w:szCs w:val="20"/>
              </w:rPr>
              <w:t>Describe the structure of a mitochondria and a chloroplast</w:t>
            </w:r>
          </w:p>
        </w:tc>
      </w:tr>
      <w:tr w:rsidR="009720E8" w:rsidRPr="009720E8" w14:paraId="1403029C" w14:textId="77777777" w:rsidTr="00841CB1">
        <w:trPr>
          <w:trHeight w:val="1583"/>
        </w:trPr>
        <w:tc>
          <w:tcPr>
            <w:tcW w:w="1242" w:type="dxa"/>
          </w:tcPr>
          <w:p w14:paraId="1CF2268F" w14:textId="4E1DF69C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4 periods</w:t>
            </w:r>
          </w:p>
        </w:tc>
        <w:tc>
          <w:tcPr>
            <w:tcW w:w="1260" w:type="dxa"/>
          </w:tcPr>
          <w:p w14:paraId="63AAC258" w14:textId="5E7B8C0B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22 - 28</w:t>
            </w:r>
          </w:p>
        </w:tc>
        <w:tc>
          <w:tcPr>
            <w:tcW w:w="4014" w:type="dxa"/>
          </w:tcPr>
          <w:p w14:paraId="28EE883B" w14:textId="6E7A9BA0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1ED063D" w14:textId="5893F883" w:rsidR="009720E8" w:rsidRPr="009720E8" w:rsidRDefault="004605E6" w:rsidP="00A766AB">
            <w:pPr>
              <w:rPr>
                <w:rFonts w:cstheme="minorHAnsi"/>
                <w:sz w:val="20"/>
                <w:szCs w:val="20"/>
              </w:rPr>
            </w:pPr>
            <w:r w:rsidRPr="00EE2FEE">
              <w:rPr>
                <w:rFonts w:cstheme="minorHAnsi"/>
                <w:b/>
                <w:bCs/>
                <w:sz w:val="20"/>
                <w:szCs w:val="20"/>
              </w:rPr>
              <w:t>Activity 24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8950FB" w:rsidRPr="009720E8">
              <w:rPr>
                <w:rFonts w:cstheme="minorHAnsi"/>
                <w:sz w:val="20"/>
                <w:szCs w:val="20"/>
              </w:rPr>
              <w:t>In</w:t>
            </w:r>
            <w:r w:rsidR="008950FB">
              <w:rPr>
                <w:rFonts w:cstheme="minorHAnsi"/>
                <w:sz w:val="20"/>
                <w:szCs w:val="20"/>
              </w:rPr>
              <w:t>vestigation</w:t>
            </w:r>
            <w:r w:rsidR="009720E8" w:rsidRPr="009720E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9720E8" w:rsidRPr="009720E8">
              <w:rPr>
                <w:rFonts w:cstheme="minorHAnsi"/>
                <w:sz w:val="20"/>
                <w:szCs w:val="20"/>
              </w:rPr>
              <w:t xml:space="preserve">, Procedure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28" w:type="dxa"/>
          </w:tcPr>
          <w:p w14:paraId="0A0D180A" w14:textId="77777777" w:rsidR="009720E8" w:rsidRPr="00261C5A" w:rsidRDefault="009720E8" w:rsidP="00261C5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261C5A">
              <w:rPr>
                <w:rFonts w:cstheme="minorHAnsi"/>
                <w:sz w:val="20"/>
                <w:szCs w:val="20"/>
              </w:rPr>
              <w:t>What is the relationship between cell size or shape and the rate of transport?</w:t>
            </w:r>
          </w:p>
          <w:p w14:paraId="335FDD9F" w14:textId="77777777" w:rsidR="009720E8" w:rsidRPr="00261C5A" w:rsidRDefault="009720E8" w:rsidP="00261C5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261C5A">
              <w:rPr>
                <w:rFonts w:cstheme="minorHAnsi"/>
                <w:sz w:val="20"/>
                <w:szCs w:val="20"/>
              </w:rPr>
              <w:t>How does the structure of the membrane support transport?</w:t>
            </w:r>
          </w:p>
          <w:p w14:paraId="5D1544F3" w14:textId="7FC5FA1E" w:rsidR="009720E8" w:rsidRPr="00261C5A" w:rsidRDefault="009720E8" w:rsidP="00261C5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261C5A">
              <w:rPr>
                <w:rFonts w:cstheme="minorHAnsi"/>
                <w:sz w:val="20"/>
                <w:szCs w:val="20"/>
              </w:rPr>
              <w:t>Describe the structure of 3 different cell walls</w:t>
            </w:r>
          </w:p>
        </w:tc>
      </w:tr>
      <w:tr w:rsidR="009720E8" w:rsidRPr="009720E8" w14:paraId="3F0A71DB" w14:textId="77777777" w:rsidTr="00EE2FEE">
        <w:trPr>
          <w:trHeight w:val="1755"/>
        </w:trPr>
        <w:tc>
          <w:tcPr>
            <w:tcW w:w="1242" w:type="dxa"/>
          </w:tcPr>
          <w:p w14:paraId="09030518" w14:textId="271B1335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5 periods</w:t>
            </w:r>
          </w:p>
        </w:tc>
        <w:tc>
          <w:tcPr>
            <w:tcW w:w="1260" w:type="dxa"/>
          </w:tcPr>
          <w:p w14:paraId="625B0FBA" w14:textId="3FCBBA95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29 - 36</w:t>
            </w:r>
          </w:p>
        </w:tc>
        <w:tc>
          <w:tcPr>
            <w:tcW w:w="4014" w:type="dxa"/>
          </w:tcPr>
          <w:p w14:paraId="5A772C7C" w14:textId="507782B1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water potential (y), molarity (mol/L)</w:t>
            </w:r>
          </w:p>
        </w:tc>
        <w:tc>
          <w:tcPr>
            <w:tcW w:w="2785" w:type="dxa"/>
          </w:tcPr>
          <w:p w14:paraId="3641D9B7" w14:textId="546D4A1E" w:rsidR="009720E8" w:rsidRPr="009720E8" w:rsidRDefault="004605E6" w:rsidP="00A766AB">
            <w:pPr>
              <w:rPr>
                <w:rFonts w:cstheme="minorHAnsi"/>
                <w:sz w:val="20"/>
                <w:szCs w:val="20"/>
              </w:rPr>
            </w:pPr>
            <w:r w:rsidRPr="00EE2FEE">
              <w:rPr>
                <w:rFonts w:cstheme="minorHAnsi"/>
                <w:b/>
                <w:bCs/>
                <w:sz w:val="20"/>
                <w:szCs w:val="20"/>
              </w:rPr>
              <w:t>Activity 30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9720E8" w:rsidRPr="009720E8">
              <w:rPr>
                <w:rFonts w:cstheme="minorHAnsi"/>
                <w:sz w:val="20"/>
                <w:szCs w:val="20"/>
              </w:rPr>
              <w:t>Inv</w:t>
            </w:r>
            <w:r w:rsidR="00261C5A">
              <w:rPr>
                <w:rFonts w:cstheme="minorHAnsi"/>
                <w:sz w:val="20"/>
                <w:szCs w:val="20"/>
              </w:rPr>
              <w:t>estigation</w:t>
            </w:r>
            <w:r w:rsidR="009720E8" w:rsidRPr="009720E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9720E8" w:rsidRPr="009720E8">
              <w:rPr>
                <w:rFonts w:cstheme="minorHAnsi"/>
                <w:sz w:val="20"/>
                <w:szCs w:val="20"/>
              </w:rPr>
              <w:t>, Procedure 2</w:t>
            </w:r>
            <w:r w:rsidR="00EE2FEE">
              <w:rPr>
                <w:rFonts w:cstheme="minorHAnsi"/>
                <w:sz w:val="20"/>
                <w:szCs w:val="20"/>
              </w:rPr>
              <w:br/>
            </w:r>
          </w:p>
          <w:p w14:paraId="28F269B0" w14:textId="6DAED201" w:rsidR="009720E8" w:rsidRPr="009720E8" w:rsidRDefault="004605E6" w:rsidP="00A766AB">
            <w:pPr>
              <w:rPr>
                <w:rFonts w:cstheme="minorHAnsi"/>
                <w:sz w:val="20"/>
                <w:szCs w:val="20"/>
              </w:rPr>
            </w:pPr>
            <w:r w:rsidRPr="00EE2FEE">
              <w:rPr>
                <w:rFonts w:cstheme="minorHAnsi"/>
                <w:b/>
                <w:bCs/>
                <w:sz w:val="20"/>
                <w:szCs w:val="20"/>
              </w:rPr>
              <w:t>Activity 33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261C5A" w:rsidRPr="009720E8">
              <w:rPr>
                <w:rFonts w:cstheme="minorHAnsi"/>
                <w:sz w:val="20"/>
                <w:szCs w:val="20"/>
              </w:rPr>
              <w:t>Inv</w:t>
            </w:r>
            <w:r w:rsidR="00261C5A">
              <w:rPr>
                <w:rFonts w:cstheme="minorHAnsi"/>
                <w:sz w:val="20"/>
                <w:szCs w:val="20"/>
              </w:rPr>
              <w:t>estigation</w:t>
            </w:r>
            <w:r w:rsidR="00261C5A" w:rsidRPr="009720E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9720E8" w:rsidRPr="009720E8">
              <w:rPr>
                <w:rFonts w:cstheme="minorHAnsi"/>
                <w:sz w:val="20"/>
                <w:szCs w:val="20"/>
              </w:rPr>
              <w:t>, Procedure 3</w:t>
            </w:r>
          </w:p>
        </w:tc>
        <w:tc>
          <w:tcPr>
            <w:tcW w:w="4728" w:type="dxa"/>
          </w:tcPr>
          <w:p w14:paraId="40D025F0" w14:textId="77777777" w:rsidR="009720E8" w:rsidRPr="00261C5A" w:rsidRDefault="009720E8" w:rsidP="00261C5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261C5A">
              <w:rPr>
                <w:rFonts w:cstheme="minorHAnsi"/>
                <w:sz w:val="20"/>
                <w:szCs w:val="20"/>
              </w:rPr>
              <w:t>In general, how does molecular size affect the rate of diffusion?</w:t>
            </w:r>
          </w:p>
          <w:p w14:paraId="0C4C2E66" w14:textId="77777777" w:rsidR="009720E8" w:rsidRPr="00261C5A" w:rsidRDefault="009720E8" w:rsidP="00261C5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261C5A">
              <w:rPr>
                <w:rFonts w:cstheme="minorHAnsi"/>
                <w:sz w:val="20"/>
                <w:szCs w:val="20"/>
              </w:rPr>
              <w:t>Relate water potential to  the rate of osmosis.</w:t>
            </w:r>
          </w:p>
          <w:p w14:paraId="549C3004" w14:textId="1DF94E16" w:rsidR="009720E8" w:rsidRPr="00261C5A" w:rsidRDefault="009720E8" w:rsidP="00261C5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261C5A">
              <w:rPr>
                <w:rFonts w:cstheme="minorHAnsi"/>
                <w:sz w:val="20"/>
                <w:szCs w:val="20"/>
              </w:rPr>
              <w:t>Act</w:t>
            </w:r>
            <w:r w:rsidR="00727896">
              <w:rPr>
                <w:rFonts w:cstheme="minorHAnsi"/>
                <w:sz w:val="20"/>
                <w:szCs w:val="20"/>
              </w:rPr>
              <w:t>ivity</w:t>
            </w:r>
            <w:r w:rsidRPr="00261C5A">
              <w:rPr>
                <w:rFonts w:cstheme="minorHAnsi"/>
                <w:sz w:val="20"/>
                <w:szCs w:val="20"/>
              </w:rPr>
              <w:t xml:space="preserve"> 33  Compare &amp; contrast primary &amp; secondary active transport.</w:t>
            </w:r>
          </w:p>
          <w:p w14:paraId="76CD5A34" w14:textId="06EAE89E" w:rsidR="009720E8" w:rsidRPr="00261C5A" w:rsidRDefault="009720E8" w:rsidP="00261C5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261C5A">
              <w:rPr>
                <w:rFonts w:cstheme="minorHAnsi"/>
                <w:sz w:val="20"/>
                <w:szCs w:val="20"/>
              </w:rPr>
              <w:t>How does the membrane structure support cytosis?</w:t>
            </w:r>
          </w:p>
        </w:tc>
      </w:tr>
      <w:tr w:rsidR="009720E8" w:rsidRPr="009720E8" w14:paraId="3D4A7370" w14:textId="77777777" w:rsidTr="00EE2FEE">
        <w:trPr>
          <w:trHeight w:val="561"/>
        </w:trPr>
        <w:tc>
          <w:tcPr>
            <w:tcW w:w="1242" w:type="dxa"/>
          </w:tcPr>
          <w:p w14:paraId="4227537B" w14:textId="5C0C99DD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 period</w:t>
            </w:r>
          </w:p>
        </w:tc>
        <w:tc>
          <w:tcPr>
            <w:tcW w:w="1260" w:type="dxa"/>
          </w:tcPr>
          <w:p w14:paraId="004F799D" w14:textId="66A3E86E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37 - 38</w:t>
            </w:r>
          </w:p>
        </w:tc>
        <w:tc>
          <w:tcPr>
            <w:tcW w:w="4014" w:type="dxa"/>
          </w:tcPr>
          <w:p w14:paraId="03F9374F" w14:textId="77777777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ACB78D1" w14:textId="77777777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8" w:type="dxa"/>
          </w:tcPr>
          <w:p w14:paraId="3AE6A4BB" w14:textId="532C9B76" w:rsidR="009720E8" w:rsidRPr="00261C5A" w:rsidRDefault="009720E8" w:rsidP="004E1F75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261C5A">
              <w:rPr>
                <w:rFonts w:cstheme="minorHAnsi"/>
                <w:sz w:val="20"/>
                <w:szCs w:val="20"/>
              </w:rPr>
              <w:t>How do compartments within cells improve the efficiency?</w:t>
            </w:r>
          </w:p>
        </w:tc>
      </w:tr>
      <w:tr w:rsidR="009720E8" w:rsidRPr="009720E8" w14:paraId="73B53CD1" w14:textId="77777777" w:rsidTr="00EE2FEE">
        <w:trPr>
          <w:trHeight w:val="413"/>
        </w:trPr>
        <w:tc>
          <w:tcPr>
            <w:tcW w:w="1242" w:type="dxa"/>
            <w:shd w:val="clear" w:color="auto" w:fill="FBE4D5" w:themeFill="accent2" w:themeFillTint="33"/>
          </w:tcPr>
          <w:p w14:paraId="0C482EA4" w14:textId="3645A603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 period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427AC01A" w14:textId="7D53D01D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014" w:type="dxa"/>
            <w:shd w:val="clear" w:color="auto" w:fill="FBE4D5" w:themeFill="accent2" w:themeFillTint="33"/>
          </w:tcPr>
          <w:p w14:paraId="7A28723E" w14:textId="77777777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FBE4D5" w:themeFill="accent2" w:themeFillTint="33"/>
          </w:tcPr>
          <w:p w14:paraId="7CB3BBB1" w14:textId="77777777" w:rsidR="009720E8" w:rsidRPr="009720E8" w:rsidRDefault="009720E8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FBE4D5" w:themeFill="accent2" w:themeFillTint="33"/>
          </w:tcPr>
          <w:p w14:paraId="16346938" w14:textId="67E38834" w:rsidR="009720E8" w:rsidRPr="009720E8" w:rsidRDefault="009720E8" w:rsidP="00261C5A">
            <w:pPr>
              <w:ind w:left="227" w:hanging="227"/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Assess</w:t>
            </w:r>
            <w:r w:rsidR="00261C5A">
              <w:rPr>
                <w:rFonts w:cstheme="minorHAnsi"/>
                <w:sz w:val="20"/>
                <w:szCs w:val="20"/>
              </w:rPr>
              <w:t>ment</w:t>
            </w:r>
            <w:r w:rsidRPr="009720E8">
              <w:rPr>
                <w:rFonts w:cstheme="minorHAnsi"/>
                <w:sz w:val="20"/>
                <w:szCs w:val="20"/>
              </w:rPr>
              <w:t xml:space="preserve"> Unit 2</w:t>
            </w:r>
          </w:p>
        </w:tc>
      </w:tr>
    </w:tbl>
    <w:p w14:paraId="1B4F1E76" w14:textId="063FE979" w:rsidR="00DE249C" w:rsidRPr="009720E8" w:rsidRDefault="00DE249C">
      <w:pPr>
        <w:rPr>
          <w:rFonts w:cstheme="minorHAnsi"/>
          <w:sz w:val="20"/>
          <w:szCs w:val="20"/>
        </w:rPr>
      </w:pPr>
    </w:p>
    <w:p w14:paraId="76D5B946" w14:textId="2C8722A8" w:rsidR="004605E6" w:rsidRDefault="004605E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B8B9234" w14:textId="671C216D" w:rsidR="004605E6" w:rsidRPr="009720E8" w:rsidRDefault="004605E6" w:rsidP="004605E6">
      <w:pPr>
        <w:rPr>
          <w:rFonts w:cstheme="minorHAnsi"/>
          <w:sz w:val="20"/>
          <w:szCs w:val="20"/>
        </w:rPr>
      </w:pPr>
      <w:r>
        <w:rPr>
          <w:rFonts w:ascii="Calibri" w:hAnsi="Calibri" w:cs="Calibri"/>
          <w:color w:val="FF0000"/>
          <w:sz w:val="28"/>
          <w:szCs w:val="28"/>
        </w:rPr>
        <w:lastRenderedPageBreak/>
        <w:t>Unit 3</w:t>
      </w:r>
      <w:r w:rsidRPr="009720E8">
        <w:rPr>
          <w:rFonts w:ascii="Calibri" w:hAnsi="Calibri" w:cs="Calibri"/>
          <w:color w:val="FF0000"/>
          <w:sz w:val="28"/>
          <w:szCs w:val="28"/>
        </w:rPr>
        <w:t xml:space="preserve">: </w:t>
      </w:r>
      <w:r w:rsidR="00EE2FEE">
        <w:rPr>
          <w:rFonts w:ascii="Calibri" w:hAnsi="Calibri" w:cs="Calibri"/>
          <w:color w:val="FF0000"/>
          <w:sz w:val="28"/>
          <w:szCs w:val="28"/>
        </w:rPr>
        <w:t>Cellular Energetics</w:t>
      </w:r>
    </w:p>
    <w:p w14:paraId="6226D12D" w14:textId="0633A350" w:rsidR="00782577" w:rsidRPr="009720E8" w:rsidRDefault="00782577">
      <w:pPr>
        <w:rPr>
          <w:rFonts w:cstheme="minorHAnsi"/>
          <w:sz w:val="20"/>
          <w:szCs w:val="20"/>
        </w:rPr>
      </w:pPr>
    </w:p>
    <w:p w14:paraId="69707B37" w14:textId="3D3B36A1" w:rsidR="00F94A3E" w:rsidRPr="009720E8" w:rsidRDefault="00F94A3E">
      <w:pPr>
        <w:rPr>
          <w:rFonts w:cstheme="minorHAnsi"/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42"/>
        <w:gridCol w:w="1260"/>
        <w:gridCol w:w="3469"/>
        <w:gridCol w:w="3330"/>
        <w:gridCol w:w="4728"/>
      </w:tblGrid>
      <w:tr w:rsidR="00EE2FEE" w:rsidRPr="009720E8" w14:paraId="3EECD163" w14:textId="77777777" w:rsidTr="006D0E15">
        <w:trPr>
          <w:trHeight w:val="583"/>
        </w:trPr>
        <w:tc>
          <w:tcPr>
            <w:tcW w:w="1242" w:type="dxa"/>
            <w:shd w:val="clear" w:color="auto" w:fill="92D050"/>
          </w:tcPr>
          <w:p w14:paraId="6091533C" w14:textId="12517DC6" w:rsidR="00EE2FEE" w:rsidRPr="009720E8" w:rsidRDefault="006D0E15" w:rsidP="00A76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="00EE2FEE" w:rsidRPr="009720E8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1260" w:type="dxa"/>
            <w:shd w:val="clear" w:color="auto" w:fill="92D050"/>
          </w:tcPr>
          <w:p w14:paraId="3A091D42" w14:textId="77777777" w:rsidR="00EE2FEE" w:rsidRPr="009720E8" w:rsidRDefault="00EE2FEE" w:rsidP="00A76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3469" w:type="dxa"/>
            <w:shd w:val="clear" w:color="auto" w:fill="92D050"/>
          </w:tcPr>
          <w:p w14:paraId="0AB43968" w14:textId="77777777" w:rsidR="00EE2FEE" w:rsidRPr="009720E8" w:rsidRDefault="00EE2FEE" w:rsidP="00A76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330" w:type="dxa"/>
            <w:shd w:val="clear" w:color="auto" w:fill="92D050"/>
          </w:tcPr>
          <w:p w14:paraId="3F0B08BF" w14:textId="77777777" w:rsidR="00EE2FEE" w:rsidRPr="009720E8" w:rsidRDefault="00EE2FEE" w:rsidP="00A76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9720E8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4728" w:type="dxa"/>
            <w:shd w:val="clear" w:color="auto" w:fill="92D050"/>
          </w:tcPr>
          <w:p w14:paraId="38159533" w14:textId="77777777" w:rsidR="00EE2FEE" w:rsidRPr="009720E8" w:rsidRDefault="00EE2FEE" w:rsidP="00A76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Formative (BR or TOTD) or </w:t>
            </w:r>
          </w:p>
          <w:p w14:paraId="255B698B" w14:textId="057D6EF0" w:rsidR="00EE2FEE" w:rsidRPr="009720E8" w:rsidRDefault="00EE2FEE" w:rsidP="00A76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EE2FEE" w:rsidRPr="009720E8" w14:paraId="22BCA8AE" w14:textId="77777777" w:rsidTr="00EE2FEE">
        <w:trPr>
          <w:trHeight w:val="3809"/>
        </w:trPr>
        <w:tc>
          <w:tcPr>
            <w:tcW w:w="1242" w:type="dxa"/>
          </w:tcPr>
          <w:p w14:paraId="030B82B8" w14:textId="1D40A6F0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3 periods</w:t>
            </w:r>
          </w:p>
          <w:p w14:paraId="780A6701" w14:textId="7F314A66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0715E6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40 - 44</w:t>
            </w:r>
          </w:p>
          <w:p w14:paraId="29DFF822" w14:textId="00970F71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9" w:type="dxa"/>
          </w:tcPr>
          <w:p w14:paraId="3342F097" w14:textId="7663F7EE" w:rsidR="00EE2FEE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active site, substrate, products, denaturation,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720E8">
              <w:rPr>
                <w:rFonts w:cstheme="minorHAnsi"/>
                <w:sz w:val="20"/>
                <w:szCs w:val="20"/>
              </w:rPr>
              <w:t>specificity</w:t>
            </w:r>
          </w:p>
          <w:p w14:paraId="742B4F68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752788DE" w14:textId="1DA84B1E" w:rsidR="00EE2FEE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activation energy, transition state,</w:t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Pr="009720E8">
              <w:rPr>
                <w:rFonts w:cstheme="minorHAnsi"/>
                <w:sz w:val="20"/>
                <w:szCs w:val="20"/>
              </w:rPr>
              <w:t>atabolic, anabolic, exergonic, endergonic</w:t>
            </w:r>
          </w:p>
          <w:p w14:paraId="5C568527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08BAAFDA" w14:textId="7E3F1F67" w:rsidR="00EE2FEE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renaturation, pH</w:t>
            </w:r>
          </w:p>
          <w:p w14:paraId="56A4A462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103EE781" w14:textId="7CF8F3C4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reversible inhibitors, irreversible inhibitors, competitive inhibitors, non-competitive inhibitors, allosteric regulation, feedback inhibition</w:t>
            </w:r>
          </w:p>
        </w:tc>
        <w:tc>
          <w:tcPr>
            <w:tcW w:w="3330" w:type="dxa"/>
          </w:tcPr>
          <w:p w14:paraId="5843E759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8" w:type="dxa"/>
          </w:tcPr>
          <w:p w14:paraId="5659C44D" w14:textId="77777777" w:rsidR="00EE2FEE" w:rsidRPr="004E1F75" w:rsidRDefault="00EE2FEE" w:rsidP="004E1F75">
            <w:pPr>
              <w:pStyle w:val="ListParagraph"/>
              <w:numPr>
                <w:ilvl w:val="0"/>
                <w:numId w:val="5"/>
              </w:numPr>
              <w:ind w:left="369" w:hanging="283"/>
              <w:rPr>
                <w:rFonts w:cstheme="minorHAnsi"/>
                <w:sz w:val="20"/>
                <w:szCs w:val="20"/>
              </w:rPr>
            </w:pPr>
            <w:r w:rsidRPr="004E1F75">
              <w:rPr>
                <w:rFonts w:cstheme="minorHAnsi"/>
                <w:sz w:val="20"/>
                <w:szCs w:val="20"/>
              </w:rPr>
              <w:t>What is the basic role of an enzyme?</w:t>
            </w:r>
          </w:p>
          <w:p w14:paraId="4CCCAB98" w14:textId="77777777" w:rsidR="00EE2FEE" w:rsidRPr="004E1F75" w:rsidRDefault="00EE2FEE" w:rsidP="004E1F75">
            <w:pPr>
              <w:pStyle w:val="ListParagraph"/>
              <w:numPr>
                <w:ilvl w:val="0"/>
                <w:numId w:val="5"/>
              </w:numPr>
              <w:ind w:left="369" w:hanging="283"/>
              <w:rPr>
                <w:rFonts w:cstheme="minorHAnsi"/>
                <w:sz w:val="20"/>
                <w:szCs w:val="20"/>
              </w:rPr>
            </w:pPr>
            <w:r w:rsidRPr="004E1F75">
              <w:rPr>
                <w:rFonts w:cstheme="minorHAnsi"/>
                <w:sz w:val="20"/>
                <w:szCs w:val="20"/>
              </w:rPr>
              <w:t>How do enzymes work?</w:t>
            </w:r>
          </w:p>
          <w:p w14:paraId="62DFB617" w14:textId="77777777" w:rsidR="00EE2FEE" w:rsidRPr="004E1F75" w:rsidRDefault="00EE2FEE" w:rsidP="004E1F75">
            <w:pPr>
              <w:pStyle w:val="ListParagraph"/>
              <w:numPr>
                <w:ilvl w:val="0"/>
                <w:numId w:val="5"/>
              </w:numPr>
              <w:ind w:left="369" w:hanging="283"/>
              <w:rPr>
                <w:rFonts w:cstheme="minorHAnsi"/>
                <w:sz w:val="20"/>
                <w:szCs w:val="20"/>
              </w:rPr>
            </w:pPr>
            <w:r w:rsidRPr="004E1F75">
              <w:rPr>
                <w:rFonts w:cstheme="minorHAnsi"/>
                <w:sz w:val="20"/>
                <w:szCs w:val="20"/>
              </w:rPr>
              <w:t>How can changes in pH or temperature alter the activity of an enzyme?</w:t>
            </w:r>
          </w:p>
          <w:p w14:paraId="400F36F8" w14:textId="3B598252" w:rsidR="00EE2FEE" w:rsidRPr="004E1F75" w:rsidRDefault="00EE2FEE" w:rsidP="004E1F75">
            <w:pPr>
              <w:pStyle w:val="ListParagraph"/>
              <w:numPr>
                <w:ilvl w:val="0"/>
                <w:numId w:val="5"/>
              </w:numPr>
              <w:ind w:left="369" w:hanging="283"/>
              <w:rPr>
                <w:rFonts w:cstheme="minorHAnsi"/>
                <w:sz w:val="20"/>
                <w:szCs w:val="20"/>
              </w:rPr>
            </w:pPr>
            <w:r w:rsidRPr="004E1F75">
              <w:rPr>
                <w:rFonts w:cstheme="minorHAnsi"/>
                <w:sz w:val="20"/>
                <w:szCs w:val="20"/>
              </w:rPr>
              <w:t>Compare and contrast competitive and non-competitive inhibitors AND reversible and irreversible inhibitors.</w:t>
            </w:r>
          </w:p>
        </w:tc>
      </w:tr>
      <w:tr w:rsidR="00EE2FEE" w:rsidRPr="009720E8" w14:paraId="0813A91F" w14:textId="77777777" w:rsidTr="00EE2FEE">
        <w:trPr>
          <w:trHeight w:val="594"/>
        </w:trPr>
        <w:tc>
          <w:tcPr>
            <w:tcW w:w="1242" w:type="dxa"/>
          </w:tcPr>
          <w:p w14:paraId="4F0B23EF" w14:textId="5B6689FC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 period</w:t>
            </w:r>
          </w:p>
        </w:tc>
        <w:tc>
          <w:tcPr>
            <w:tcW w:w="1260" w:type="dxa"/>
          </w:tcPr>
          <w:p w14:paraId="1BFBA482" w14:textId="15D1B73B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469" w:type="dxa"/>
          </w:tcPr>
          <w:p w14:paraId="1FE2C2B4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9544510" w14:textId="29FBE64B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EE2FEE">
              <w:rPr>
                <w:rFonts w:cstheme="minorHAnsi"/>
                <w:b/>
                <w:bCs/>
                <w:sz w:val="20"/>
                <w:szCs w:val="20"/>
              </w:rPr>
              <w:t>Activity 45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  <w:t>Investigation</w:t>
            </w:r>
            <w:r w:rsidRPr="009720E8">
              <w:rPr>
                <w:rFonts w:cstheme="minorHAnsi"/>
                <w:sz w:val="20"/>
                <w:szCs w:val="20"/>
              </w:rPr>
              <w:t xml:space="preserve"> 13, Procedure 2</w:t>
            </w:r>
          </w:p>
        </w:tc>
        <w:tc>
          <w:tcPr>
            <w:tcW w:w="4728" w:type="dxa"/>
          </w:tcPr>
          <w:p w14:paraId="10EA5035" w14:textId="3E275BAA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2FEE" w:rsidRPr="009720E8" w14:paraId="4ED09183" w14:textId="77777777" w:rsidTr="00EE2FEE">
        <w:tc>
          <w:tcPr>
            <w:tcW w:w="1242" w:type="dxa"/>
          </w:tcPr>
          <w:p w14:paraId="1EAE4BFA" w14:textId="74FB79EB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 period</w:t>
            </w:r>
          </w:p>
        </w:tc>
        <w:tc>
          <w:tcPr>
            <w:tcW w:w="1260" w:type="dxa"/>
          </w:tcPr>
          <w:p w14:paraId="2912CB48" w14:textId="46A2B701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46 – 47</w:t>
            </w:r>
          </w:p>
        </w:tc>
        <w:tc>
          <w:tcPr>
            <w:tcW w:w="3469" w:type="dxa"/>
          </w:tcPr>
          <w:p w14:paraId="510D50DD" w14:textId="16EB7374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cellular respiration, ATP, entropy, metabolic efficiency</w:t>
            </w:r>
          </w:p>
        </w:tc>
        <w:tc>
          <w:tcPr>
            <w:tcW w:w="3330" w:type="dxa"/>
          </w:tcPr>
          <w:p w14:paraId="06E4019C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8" w:type="dxa"/>
          </w:tcPr>
          <w:p w14:paraId="3857216C" w14:textId="77777777" w:rsidR="00EE2FEE" w:rsidRPr="004E1F75" w:rsidRDefault="00EE2FEE" w:rsidP="004E1F75">
            <w:pPr>
              <w:pStyle w:val="ListParagraph"/>
              <w:numPr>
                <w:ilvl w:val="0"/>
                <w:numId w:val="5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4E1F75">
              <w:rPr>
                <w:rFonts w:cstheme="minorHAnsi"/>
                <w:sz w:val="20"/>
                <w:szCs w:val="20"/>
              </w:rPr>
              <w:t>Why do living organisms NEED energy?</w:t>
            </w:r>
          </w:p>
          <w:p w14:paraId="741E708C" w14:textId="01AA0ACD" w:rsidR="00EE2FEE" w:rsidRPr="004E1F75" w:rsidRDefault="00EE2FEE" w:rsidP="004E1F75">
            <w:pPr>
              <w:pStyle w:val="ListParagraph"/>
              <w:numPr>
                <w:ilvl w:val="0"/>
                <w:numId w:val="5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4E1F75">
              <w:rPr>
                <w:rFonts w:cstheme="minorHAnsi"/>
                <w:sz w:val="20"/>
                <w:szCs w:val="20"/>
              </w:rPr>
              <w:t>How are photosynthesis &amp; respiration connected?</w:t>
            </w:r>
          </w:p>
        </w:tc>
      </w:tr>
      <w:tr w:rsidR="00EE2FEE" w:rsidRPr="009720E8" w14:paraId="3235C8F8" w14:textId="77777777" w:rsidTr="00EE2FEE">
        <w:trPr>
          <w:trHeight w:val="2637"/>
        </w:trPr>
        <w:tc>
          <w:tcPr>
            <w:tcW w:w="1242" w:type="dxa"/>
          </w:tcPr>
          <w:p w14:paraId="7C547867" w14:textId="0561FED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4 periods</w:t>
            </w:r>
          </w:p>
          <w:p w14:paraId="1BFB118E" w14:textId="44016A90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D21164" w14:textId="746E196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48 – 53 </w:t>
            </w:r>
          </w:p>
          <w:p w14:paraId="0414A276" w14:textId="6631E06F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9" w:type="dxa"/>
          </w:tcPr>
          <w:p w14:paraId="4E954E88" w14:textId="06F46779" w:rsidR="00EE2FEE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GOE (great oxygenation event), LDP (light dependent phase), LIP (light independent phase), </w:t>
            </w:r>
            <w:proofErr w:type="spellStart"/>
            <w:r w:rsidRPr="009720E8">
              <w:rPr>
                <w:rFonts w:cstheme="minorHAnsi"/>
                <w:sz w:val="20"/>
                <w:szCs w:val="20"/>
              </w:rPr>
              <w:t>RuBisCo</w:t>
            </w:r>
            <w:proofErr w:type="spellEnd"/>
          </w:p>
          <w:p w14:paraId="693230D8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26A94DF4" w14:textId="2C760DC5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pigments, absorption spectrum, action spectrum, non-cyclic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720E8">
              <w:rPr>
                <w:rFonts w:cstheme="minorHAnsi"/>
                <w:sz w:val="20"/>
                <w:szCs w:val="20"/>
              </w:rPr>
              <w:t xml:space="preserve">phosphorylation, cyclic phosphorylation, Calvin cycle, limiting factor, hexose </w:t>
            </w:r>
          </w:p>
        </w:tc>
        <w:tc>
          <w:tcPr>
            <w:tcW w:w="3330" w:type="dxa"/>
          </w:tcPr>
          <w:p w14:paraId="59DD8DD1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5DBB2CD2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29D49925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1D218ACD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045B3197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044CFE9F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1EC89E8A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48204F40" w14:textId="229DE668" w:rsidR="00EE2FEE" w:rsidRPr="009720E8" w:rsidRDefault="0030400C" w:rsidP="00A766AB">
            <w:pPr>
              <w:rPr>
                <w:rFonts w:cstheme="minorHAnsi"/>
                <w:sz w:val="20"/>
                <w:szCs w:val="20"/>
              </w:rPr>
            </w:pPr>
            <w:r w:rsidRPr="0030400C">
              <w:rPr>
                <w:rFonts w:cstheme="minorHAnsi"/>
                <w:b/>
                <w:bCs/>
                <w:sz w:val="20"/>
                <w:szCs w:val="20"/>
              </w:rPr>
              <w:t xml:space="preserve">Activity </w:t>
            </w:r>
            <w:r w:rsidR="00760BBF">
              <w:rPr>
                <w:rFonts w:cstheme="minorHAnsi"/>
                <w:b/>
                <w:bCs/>
                <w:sz w:val="20"/>
                <w:szCs w:val="20"/>
              </w:rPr>
              <w:t>53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EE2FEE" w:rsidRPr="009720E8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="00EE2FEE" w:rsidRPr="009720E8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4728" w:type="dxa"/>
          </w:tcPr>
          <w:p w14:paraId="1573E506" w14:textId="77777777" w:rsidR="00EE2FEE" w:rsidRPr="00727896" w:rsidRDefault="00EE2FEE" w:rsidP="00727896">
            <w:pPr>
              <w:pStyle w:val="ListParagraph"/>
              <w:numPr>
                <w:ilvl w:val="0"/>
                <w:numId w:val="6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727896">
              <w:rPr>
                <w:rFonts w:cstheme="minorHAnsi"/>
                <w:sz w:val="20"/>
                <w:szCs w:val="20"/>
              </w:rPr>
              <w:t>What is the origin and fate of CO</w:t>
            </w:r>
            <w:r w:rsidRPr="00727896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727896">
              <w:rPr>
                <w:rFonts w:cstheme="minorHAnsi"/>
                <w:sz w:val="20"/>
                <w:szCs w:val="20"/>
              </w:rPr>
              <w:t>, O</w:t>
            </w:r>
            <w:r w:rsidRPr="00727896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727896">
              <w:rPr>
                <w:rFonts w:cstheme="minorHAnsi"/>
                <w:sz w:val="20"/>
                <w:szCs w:val="20"/>
              </w:rPr>
              <w:t xml:space="preserve"> and H</w:t>
            </w:r>
            <w:r w:rsidRPr="00727896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727896">
              <w:rPr>
                <w:rFonts w:cstheme="minorHAnsi"/>
                <w:sz w:val="20"/>
                <w:szCs w:val="20"/>
              </w:rPr>
              <w:t xml:space="preserve"> in photosynthesis?</w:t>
            </w:r>
          </w:p>
          <w:p w14:paraId="1A25CE41" w14:textId="77777777" w:rsidR="00EE2FEE" w:rsidRPr="00727896" w:rsidRDefault="00EE2FEE" w:rsidP="00727896">
            <w:pPr>
              <w:pStyle w:val="ListParagraph"/>
              <w:numPr>
                <w:ilvl w:val="0"/>
                <w:numId w:val="6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727896">
              <w:rPr>
                <w:rFonts w:cstheme="minorHAnsi"/>
                <w:sz w:val="20"/>
                <w:szCs w:val="20"/>
              </w:rPr>
              <w:t>Compare and contrast the absorption spectra and the action spectrum.</w:t>
            </w:r>
          </w:p>
          <w:p w14:paraId="00185787" w14:textId="35874BEC" w:rsidR="00727896" w:rsidRPr="00727896" w:rsidRDefault="00EE2FEE" w:rsidP="00727896">
            <w:pPr>
              <w:pStyle w:val="ListParagraph"/>
              <w:numPr>
                <w:ilvl w:val="0"/>
                <w:numId w:val="6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727896">
              <w:rPr>
                <w:rFonts w:cstheme="minorHAnsi"/>
                <w:sz w:val="20"/>
                <w:szCs w:val="20"/>
              </w:rPr>
              <w:t>Describe the events of photosynthesis, including the structures where these events occur.</w:t>
            </w:r>
            <w:r w:rsidR="00727896">
              <w:rPr>
                <w:rFonts w:cstheme="minorHAnsi"/>
                <w:sz w:val="20"/>
                <w:szCs w:val="20"/>
              </w:rPr>
              <w:br/>
            </w:r>
          </w:p>
          <w:p w14:paraId="4D4F8A2A" w14:textId="1C7B018F" w:rsidR="00727896" w:rsidRPr="00727896" w:rsidRDefault="00727896" w:rsidP="00727896">
            <w:pPr>
              <w:pStyle w:val="ListParagraph"/>
              <w:numPr>
                <w:ilvl w:val="0"/>
                <w:numId w:val="6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Activity 53</w:t>
            </w:r>
          </w:p>
          <w:p w14:paraId="1A8D1A47" w14:textId="09AE2ECE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2FEE" w:rsidRPr="009720E8" w14:paraId="0E70B207" w14:textId="77777777" w:rsidTr="00727896">
        <w:trPr>
          <w:trHeight w:val="2012"/>
        </w:trPr>
        <w:tc>
          <w:tcPr>
            <w:tcW w:w="1242" w:type="dxa"/>
          </w:tcPr>
          <w:p w14:paraId="242A8580" w14:textId="5108680D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lastRenderedPageBreak/>
              <w:t>3 periods</w:t>
            </w:r>
          </w:p>
        </w:tc>
        <w:tc>
          <w:tcPr>
            <w:tcW w:w="1260" w:type="dxa"/>
          </w:tcPr>
          <w:p w14:paraId="388C324A" w14:textId="19F095CF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54 – 59 </w:t>
            </w:r>
          </w:p>
        </w:tc>
        <w:tc>
          <w:tcPr>
            <w:tcW w:w="3469" w:type="dxa"/>
          </w:tcPr>
          <w:p w14:paraId="757223EF" w14:textId="175F6B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Vocabulary: glycolysis, link reaction, Krebs cycle, electron transport chain (ETC), oxidative phosphorylation, aerobic, anaerobic, lactic acid fermentation, alcoholic fermentation, chemiosmosis, ATP synthase</w:t>
            </w:r>
          </w:p>
        </w:tc>
        <w:tc>
          <w:tcPr>
            <w:tcW w:w="3330" w:type="dxa"/>
          </w:tcPr>
          <w:p w14:paraId="6CF1C32A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4E0C88A7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19BFF99D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134F50ED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0CAD927D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36D98CF9" w14:textId="28BC4415" w:rsidR="00EE2FEE" w:rsidRPr="009720E8" w:rsidRDefault="00727896" w:rsidP="00A766AB">
            <w:pPr>
              <w:rPr>
                <w:rFonts w:cstheme="minorHAnsi"/>
                <w:sz w:val="20"/>
                <w:szCs w:val="20"/>
              </w:rPr>
            </w:pPr>
            <w:r w:rsidRPr="00727896">
              <w:rPr>
                <w:rFonts w:cstheme="minorHAnsi"/>
                <w:b/>
                <w:bCs/>
                <w:sz w:val="20"/>
                <w:szCs w:val="20"/>
              </w:rPr>
              <w:t>Activity 58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EE2FEE" w:rsidRPr="009720E8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="00EE2FEE" w:rsidRPr="009720E8"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4728" w:type="dxa"/>
          </w:tcPr>
          <w:p w14:paraId="3210CCCE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60A08878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62FA21A6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160EDF79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35E2F023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  <w:p w14:paraId="081214B7" w14:textId="03FE9680" w:rsidR="00EE2FEE" w:rsidRPr="00727896" w:rsidRDefault="00EE2FEE" w:rsidP="00727896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727896">
              <w:rPr>
                <w:rFonts w:cstheme="minorHAnsi"/>
                <w:sz w:val="20"/>
                <w:szCs w:val="20"/>
              </w:rPr>
              <w:t>Act</w:t>
            </w:r>
            <w:r w:rsidR="00727896" w:rsidRPr="00727896">
              <w:rPr>
                <w:rFonts w:cstheme="minorHAnsi"/>
                <w:sz w:val="20"/>
                <w:szCs w:val="20"/>
              </w:rPr>
              <w:t>ivity</w:t>
            </w:r>
            <w:r w:rsidRPr="00727896">
              <w:rPr>
                <w:rFonts w:cstheme="minorHAnsi"/>
                <w:sz w:val="20"/>
                <w:szCs w:val="20"/>
              </w:rPr>
              <w:t xml:space="preserve"> 58</w:t>
            </w:r>
          </w:p>
          <w:p w14:paraId="5301FDC1" w14:textId="38B15439" w:rsidR="00EE2FEE" w:rsidRPr="00727896" w:rsidRDefault="00EE2FEE" w:rsidP="00727896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727896">
              <w:rPr>
                <w:rFonts w:cstheme="minorHAnsi"/>
                <w:sz w:val="20"/>
                <w:szCs w:val="20"/>
              </w:rPr>
              <w:t>Why can’t alcoholic fermentation go on indefinitely?</w:t>
            </w:r>
          </w:p>
        </w:tc>
      </w:tr>
      <w:tr w:rsidR="00EE2FEE" w:rsidRPr="009720E8" w14:paraId="1703AFCB" w14:textId="77777777" w:rsidTr="00727896">
        <w:trPr>
          <w:trHeight w:val="708"/>
        </w:trPr>
        <w:tc>
          <w:tcPr>
            <w:tcW w:w="1242" w:type="dxa"/>
          </w:tcPr>
          <w:p w14:paraId="05161122" w14:textId="153E8C7B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 period</w:t>
            </w:r>
          </w:p>
        </w:tc>
        <w:tc>
          <w:tcPr>
            <w:tcW w:w="1260" w:type="dxa"/>
          </w:tcPr>
          <w:p w14:paraId="0C3593BC" w14:textId="531EC4B2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3469" w:type="dxa"/>
          </w:tcPr>
          <w:p w14:paraId="7E714D96" w14:textId="2B5F8643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hemoglobin, myoglobin, affinity, dissociation curve</w:t>
            </w:r>
          </w:p>
        </w:tc>
        <w:tc>
          <w:tcPr>
            <w:tcW w:w="3330" w:type="dxa"/>
          </w:tcPr>
          <w:p w14:paraId="5BBA7FD5" w14:textId="77777777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8" w:type="dxa"/>
          </w:tcPr>
          <w:p w14:paraId="1CC6F076" w14:textId="672806CC" w:rsidR="00EE2FEE" w:rsidRPr="009720E8" w:rsidRDefault="00EE2FEE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Q</w:t>
            </w:r>
            <w:r w:rsidR="00727896">
              <w:rPr>
                <w:rFonts w:cstheme="minorHAnsi"/>
                <w:sz w:val="20"/>
                <w:szCs w:val="20"/>
              </w:rPr>
              <w:t>uestions</w:t>
            </w:r>
            <w:r w:rsidRPr="009720E8">
              <w:rPr>
                <w:rFonts w:cstheme="minorHAnsi"/>
                <w:sz w:val="20"/>
                <w:szCs w:val="20"/>
              </w:rPr>
              <w:t xml:space="preserve"> 6 - 8</w:t>
            </w:r>
          </w:p>
        </w:tc>
      </w:tr>
      <w:tr w:rsidR="00EE2FEE" w:rsidRPr="009720E8" w14:paraId="08DE386F" w14:textId="77777777" w:rsidTr="00727896">
        <w:tc>
          <w:tcPr>
            <w:tcW w:w="1242" w:type="dxa"/>
            <w:shd w:val="clear" w:color="auto" w:fill="FBE4D5" w:themeFill="accent2" w:themeFillTint="33"/>
          </w:tcPr>
          <w:p w14:paraId="5D532395" w14:textId="30FA1021" w:rsidR="00EE2FEE" w:rsidRPr="009720E8" w:rsidRDefault="00EE2FEE" w:rsidP="00EE6FCC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 period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74040CEB" w14:textId="16D4E6BA" w:rsidR="00EE2FEE" w:rsidRPr="009720E8" w:rsidRDefault="00EE2FEE" w:rsidP="00EE6FCC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3469" w:type="dxa"/>
            <w:shd w:val="clear" w:color="auto" w:fill="FBE4D5" w:themeFill="accent2" w:themeFillTint="33"/>
          </w:tcPr>
          <w:p w14:paraId="5A708530" w14:textId="77777777" w:rsidR="00EE2FEE" w:rsidRPr="009720E8" w:rsidRDefault="00EE2FEE" w:rsidP="00EE6F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BE4D5" w:themeFill="accent2" w:themeFillTint="33"/>
          </w:tcPr>
          <w:p w14:paraId="29B258FB" w14:textId="77777777" w:rsidR="00EE2FEE" w:rsidRPr="009720E8" w:rsidRDefault="00EE2FEE" w:rsidP="00EE6F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FBE4D5" w:themeFill="accent2" w:themeFillTint="33"/>
          </w:tcPr>
          <w:p w14:paraId="3A0C6728" w14:textId="27A7A357" w:rsidR="00EE2FEE" w:rsidRPr="009720E8" w:rsidRDefault="00EE2FEE" w:rsidP="00EE6FCC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Assess</w:t>
            </w:r>
            <w:r w:rsidR="00727896">
              <w:rPr>
                <w:rFonts w:cstheme="minorHAnsi"/>
                <w:sz w:val="20"/>
                <w:szCs w:val="20"/>
              </w:rPr>
              <w:t>ment</w:t>
            </w:r>
            <w:r w:rsidRPr="009720E8">
              <w:rPr>
                <w:rFonts w:cstheme="minorHAnsi"/>
                <w:sz w:val="20"/>
                <w:szCs w:val="20"/>
              </w:rPr>
              <w:t xml:space="preserve"> Unit 3</w:t>
            </w:r>
          </w:p>
        </w:tc>
      </w:tr>
    </w:tbl>
    <w:p w14:paraId="2D22AF2B" w14:textId="66B5BE03" w:rsidR="00F94A3E" w:rsidRPr="009720E8" w:rsidRDefault="00F94A3E" w:rsidP="004358C2">
      <w:pPr>
        <w:rPr>
          <w:rFonts w:cstheme="minorHAnsi"/>
          <w:sz w:val="20"/>
          <w:szCs w:val="20"/>
        </w:rPr>
      </w:pPr>
    </w:p>
    <w:p w14:paraId="425667F5" w14:textId="07DF0BE2" w:rsidR="00754006" w:rsidRPr="009720E8" w:rsidRDefault="00754006">
      <w:pPr>
        <w:rPr>
          <w:rFonts w:cstheme="minorHAnsi"/>
          <w:sz w:val="20"/>
          <w:szCs w:val="20"/>
        </w:rPr>
      </w:pPr>
    </w:p>
    <w:p w14:paraId="12D78378" w14:textId="2F099F38" w:rsidR="00754006" w:rsidRPr="009720E8" w:rsidRDefault="00754006">
      <w:pPr>
        <w:rPr>
          <w:rFonts w:cstheme="minorHAnsi"/>
          <w:sz w:val="20"/>
          <w:szCs w:val="20"/>
        </w:rPr>
      </w:pPr>
    </w:p>
    <w:p w14:paraId="1F2DEB15" w14:textId="3FA03FE6" w:rsidR="00DF6DFD" w:rsidRPr="009720E8" w:rsidRDefault="00DF6DFD">
      <w:pPr>
        <w:rPr>
          <w:rFonts w:cstheme="minorHAnsi"/>
          <w:sz w:val="20"/>
          <w:szCs w:val="20"/>
        </w:rPr>
      </w:pPr>
    </w:p>
    <w:p w14:paraId="01C02809" w14:textId="1D2539C2" w:rsidR="00A06215" w:rsidRDefault="00A0621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18A20CD" w14:textId="79318D41" w:rsidR="00A06215" w:rsidRPr="009720E8" w:rsidRDefault="00A06215" w:rsidP="00A06215">
      <w:pPr>
        <w:rPr>
          <w:rFonts w:cstheme="minorHAnsi"/>
          <w:sz w:val="20"/>
          <w:szCs w:val="20"/>
        </w:rPr>
      </w:pPr>
      <w:r>
        <w:rPr>
          <w:rFonts w:ascii="Calibri" w:hAnsi="Calibri" w:cs="Calibri"/>
          <w:color w:val="FF0000"/>
          <w:sz w:val="28"/>
          <w:szCs w:val="28"/>
        </w:rPr>
        <w:lastRenderedPageBreak/>
        <w:t>Unit 4</w:t>
      </w:r>
      <w:r w:rsidRPr="009720E8">
        <w:rPr>
          <w:rFonts w:ascii="Calibri" w:hAnsi="Calibri" w:cs="Calibri"/>
          <w:color w:val="FF0000"/>
          <w:sz w:val="28"/>
          <w:szCs w:val="28"/>
        </w:rPr>
        <w:t xml:space="preserve">: </w:t>
      </w:r>
      <w:r>
        <w:rPr>
          <w:rFonts w:ascii="Calibri" w:hAnsi="Calibri" w:cs="Calibri"/>
          <w:color w:val="FF0000"/>
          <w:sz w:val="28"/>
          <w:szCs w:val="28"/>
        </w:rPr>
        <w:t>Cell Communication and Cell Cycle</w:t>
      </w:r>
    </w:p>
    <w:p w14:paraId="19650138" w14:textId="5E233286" w:rsidR="00DF6DFD" w:rsidRPr="009720E8" w:rsidRDefault="00DF6DFD">
      <w:pPr>
        <w:rPr>
          <w:rFonts w:cstheme="minorHAnsi"/>
          <w:sz w:val="20"/>
          <w:szCs w:val="20"/>
        </w:rPr>
      </w:pPr>
    </w:p>
    <w:p w14:paraId="6FECF9DD" w14:textId="713A9309" w:rsidR="00F94A3E" w:rsidRPr="009720E8" w:rsidRDefault="00F94A3E">
      <w:pPr>
        <w:rPr>
          <w:rFonts w:cstheme="minorHAnsi"/>
          <w:sz w:val="20"/>
          <w:szCs w:val="20"/>
        </w:rPr>
      </w:pPr>
    </w:p>
    <w:tbl>
      <w:tblPr>
        <w:tblStyle w:val="TableGrid"/>
        <w:tblW w:w="13531" w:type="dxa"/>
        <w:tblLook w:val="04A0" w:firstRow="1" w:lastRow="0" w:firstColumn="1" w:lastColumn="0" w:noHBand="0" w:noVBand="1"/>
      </w:tblPr>
      <w:tblGrid>
        <w:gridCol w:w="1201"/>
        <w:gridCol w:w="1170"/>
        <w:gridCol w:w="3780"/>
        <w:gridCol w:w="3960"/>
        <w:gridCol w:w="3420"/>
      </w:tblGrid>
      <w:tr w:rsidR="00A06215" w:rsidRPr="009720E8" w14:paraId="65D4DAA3" w14:textId="77777777" w:rsidTr="006D0E15">
        <w:trPr>
          <w:trHeight w:val="583"/>
        </w:trPr>
        <w:tc>
          <w:tcPr>
            <w:tcW w:w="1201" w:type="dxa"/>
            <w:shd w:val="clear" w:color="auto" w:fill="92D050"/>
          </w:tcPr>
          <w:p w14:paraId="526E907F" w14:textId="35532083" w:rsidR="00A06215" w:rsidRPr="009720E8" w:rsidRDefault="006D0E15" w:rsidP="00A76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="00A06215" w:rsidRPr="009720E8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1170" w:type="dxa"/>
            <w:shd w:val="clear" w:color="auto" w:fill="92D050"/>
          </w:tcPr>
          <w:p w14:paraId="7E28E900" w14:textId="77777777" w:rsidR="00A06215" w:rsidRPr="009720E8" w:rsidRDefault="00A06215" w:rsidP="00A76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3780" w:type="dxa"/>
            <w:shd w:val="clear" w:color="auto" w:fill="92D050"/>
          </w:tcPr>
          <w:p w14:paraId="027FA6B4" w14:textId="77777777" w:rsidR="00A06215" w:rsidRPr="009720E8" w:rsidRDefault="00A06215" w:rsidP="00A76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960" w:type="dxa"/>
            <w:shd w:val="clear" w:color="auto" w:fill="92D050"/>
          </w:tcPr>
          <w:p w14:paraId="762B0B0C" w14:textId="77777777" w:rsidR="00A06215" w:rsidRPr="009720E8" w:rsidRDefault="00A06215" w:rsidP="00A76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9720E8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3420" w:type="dxa"/>
            <w:shd w:val="clear" w:color="auto" w:fill="92D050"/>
          </w:tcPr>
          <w:p w14:paraId="7A7712F4" w14:textId="77777777" w:rsidR="00A06215" w:rsidRPr="009720E8" w:rsidRDefault="00A06215" w:rsidP="00535F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Formative (BR or TOTD) or </w:t>
            </w:r>
          </w:p>
          <w:p w14:paraId="6C53CC63" w14:textId="451F0171" w:rsidR="00A06215" w:rsidRPr="009720E8" w:rsidRDefault="00A06215" w:rsidP="00535F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A06215" w:rsidRPr="009720E8" w14:paraId="0EBF3432" w14:textId="77777777" w:rsidTr="00A06215">
        <w:trPr>
          <w:trHeight w:val="1768"/>
        </w:trPr>
        <w:tc>
          <w:tcPr>
            <w:tcW w:w="1201" w:type="dxa"/>
          </w:tcPr>
          <w:p w14:paraId="107A562B" w14:textId="4A87280E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</w:t>
            </w:r>
            <w:r w:rsidR="006D0E15">
              <w:rPr>
                <w:rFonts w:cstheme="minorHAnsi"/>
                <w:sz w:val="20"/>
                <w:szCs w:val="20"/>
              </w:rPr>
              <w:t xml:space="preserve"> </w:t>
            </w:r>
            <w:r w:rsidR="006D0E15" w:rsidRPr="009720E8">
              <w:rPr>
                <w:rFonts w:cstheme="minorHAnsi"/>
                <w:sz w:val="20"/>
                <w:szCs w:val="20"/>
              </w:rPr>
              <w:t>period</w:t>
            </w:r>
            <w:r w:rsidR="006D0E15">
              <w:rPr>
                <w:rFonts w:cstheme="minorHAnsi"/>
                <w:sz w:val="20"/>
                <w:szCs w:val="20"/>
              </w:rPr>
              <w:t>s</w:t>
            </w:r>
          </w:p>
          <w:p w14:paraId="30A498AA" w14:textId="23D843CB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3B8B69" w14:textId="77777777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62 – 64 </w:t>
            </w:r>
          </w:p>
          <w:p w14:paraId="42C4818F" w14:textId="2C01D5DB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1593A0D" w14:textId="0C0630F1" w:rsidR="00A06215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ligand (biochem</w:t>
            </w:r>
            <w:r>
              <w:rPr>
                <w:rFonts w:cstheme="minorHAnsi"/>
                <w:sz w:val="20"/>
                <w:szCs w:val="20"/>
              </w:rPr>
              <w:t>istry</w:t>
            </w:r>
            <w:r w:rsidRPr="009720E8">
              <w:rPr>
                <w:rFonts w:cstheme="minorHAnsi"/>
                <w:sz w:val="20"/>
                <w:szCs w:val="20"/>
              </w:rPr>
              <w:t xml:space="preserve"> v chem</w:t>
            </w:r>
            <w:r>
              <w:rPr>
                <w:rFonts w:cstheme="minorHAnsi"/>
                <w:sz w:val="20"/>
                <w:szCs w:val="20"/>
              </w:rPr>
              <w:t>istry</w:t>
            </w:r>
            <w:r w:rsidRPr="009720E8">
              <w:rPr>
                <w:rFonts w:cstheme="minorHAnsi"/>
                <w:sz w:val="20"/>
                <w:szCs w:val="20"/>
              </w:rPr>
              <w:t xml:space="preserve"> def), receptors, gap junctions, plasmodesma</w:t>
            </w:r>
          </w:p>
          <w:p w14:paraId="64903855" w14:textId="77777777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</w:p>
          <w:p w14:paraId="07AB30DB" w14:textId="2714B8CD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Compare &amp; contrast nervous system and hormonal communication</w:t>
            </w:r>
          </w:p>
        </w:tc>
        <w:tc>
          <w:tcPr>
            <w:tcW w:w="3960" w:type="dxa"/>
          </w:tcPr>
          <w:p w14:paraId="4D7DF63C" w14:textId="77777777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0082A5A" w14:textId="77777777" w:rsidR="00A06215" w:rsidRPr="001449FD" w:rsidRDefault="00A06215" w:rsidP="001449FD">
            <w:pPr>
              <w:pStyle w:val="ListParagraph"/>
              <w:numPr>
                <w:ilvl w:val="0"/>
                <w:numId w:val="8"/>
              </w:numPr>
              <w:ind w:left="264" w:hanging="142"/>
              <w:rPr>
                <w:rFonts w:cstheme="minorHAnsi"/>
                <w:sz w:val="20"/>
                <w:szCs w:val="20"/>
              </w:rPr>
            </w:pPr>
            <w:r w:rsidRPr="001449FD">
              <w:rPr>
                <w:rFonts w:cstheme="minorHAnsi"/>
                <w:sz w:val="20"/>
                <w:szCs w:val="20"/>
              </w:rPr>
              <w:t>Compare and contrast the different types of signalling</w:t>
            </w:r>
          </w:p>
          <w:p w14:paraId="344DB2FC" w14:textId="77777777" w:rsidR="00A06215" w:rsidRPr="001449FD" w:rsidRDefault="00A06215" w:rsidP="001449FD">
            <w:pPr>
              <w:pStyle w:val="ListParagraph"/>
              <w:numPr>
                <w:ilvl w:val="0"/>
                <w:numId w:val="8"/>
              </w:numPr>
              <w:ind w:left="264" w:hanging="142"/>
              <w:rPr>
                <w:rFonts w:cstheme="minorHAnsi"/>
                <w:sz w:val="20"/>
                <w:szCs w:val="20"/>
              </w:rPr>
            </w:pPr>
            <w:r w:rsidRPr="001449FD">
              <w:rPr>
                <w:rFonts w:cstheme="minorHAnsi"/>
                <w:sz w:val="20"/>
                <w:szCs w:val="20"/>
              </w:rPr>
              <w:t>Compare &amp; contrast short distance signalling in animals and plants</w:t>
            </w:r>
          </w:p>
          <w:p w14:paraId="745C29DF" w14:textId="25F2E5FE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6215" w:rsidRPr="009720E8" w14:paraId="3293EEB1" w14:textId="77777777" w:rsidTr="001449FD">
        <w:trPr>
          <w:trHeight w:val="1108"/>
        </w:trPr>
        <w:tc>
          <w:tcPr>
            <w:tcW w:w="1201" w:type="dxa"/>
          </w:tcPr>
          <w:p w14:paraId="2BA1C460" w14:textId="4C16C8EF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6D0E15">
              <w:rPr>
                <w:rFonts w:cstheme="minorHAnsi"/>
                <w:sz w:val="20"/>
                <w:szCs w:val="20"/>
              </w:rPr>
              <w:t xml:space="preserve"> </w:t>
            </w:r>
            <w:r w:rsidR="006D0E15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170" w:type="dxa"/>
          </w:tcPr>
          <w:p w14:paraId="68DD22F9" w14:textId="74AD0B16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65 – 66 </w:t>
            </w:r>
          </w:p>
        </w:tc>
        <w:tc>
          <w:tcPr>
            <w:tcW w:w="3780" w:type="dxa"/>
          </w:tcPr>
          <w:p w14:paraId="6BF15E2B" w14:textId="016C1135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</w:t>
            </w:r>
            <w:r w:rsidR="001449FD">
              <w:rPr>
                <w:rFonts w:cstheme="minorHAnsi"/>
                <w:sz w:val="20"/>
                <w:szCs w:val="20"/>
              </w:rPr>
              <w:t>r</w:t>
            </w:r>
            <w:r w:rsidRPr="009720E8">
              <w:rPr>
                <w:rFonts w:cstheme="minorHAnsi"/>
                <w:sz w:val="20"/>
                <w:szCs w:val="20"/>
              </w:rPr>
              <w:t xml:space="preserve">eception, </w:t>
            </w:r>
            <w:r w:rsidR="001449FD">
              <w:rPr>
                <w:rFonts w:cstheme="minorHAnsi"/>
                <w:sz w:val="20"/>
                <w:szCs w:val="20"/>
              </w:rPr>
              <w:t>t</w:t>
            </w:r>
            <w:r w:rsidRPr="009720E8">
              <w:rPr>
                <w:rFonts w:cstheme="minorHAnsi"/>
                <w:sz w:val="20"/>
                <w:szCs w:val="20"/>
              </w:rPr>
              <w:t xml:space="preserve">ransduction, </w:t>
            </w:r>
            <w:r w:rsidR="001449FD">
              <w:rPr>
                <w:rFonts w:cstheme="minorHAnsi"/>
                <w:sz w:val="20"/>
                <w:szCs w:val="20"/>
              </w:rPr>
              <w:t>r</w:t>
            </w:r>
            <w:r w:rsidRPr="009720E8">
              <w:rPr>
                <w:rFonts w:cstheme="minorHAnsi"/>
                <w:sz w:val="20"/>
                <w:szCs w:val="20"/>
              </w:rPr>
              <w:t>esponse, cascades, phosphorylation</w:t>
            </w:r>
          </w:p>
          <w:p w14:paraId="06938F3D" w14:textId="2D8F425B" w:rsidR="00A06215" w:rsidRPr="009720E8" w:rsidRDefault="00A06215" w:rsidP="00BE32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5EAD666" w14:textId="77777777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D2FEC94" w14:textId="2AC9A0B3" w:rsidR="00A06215" w:rsidRPr="001449FD" w:rsidRDefault="00A06215" w:rsidP="001449FD">
            <w:pPr>
              <w:pStyle w:val="ListParagraph"/>
              <w:numPr>
                <w:ilvl w:val="0"/>
                <w:numId w:val="9"/>
              </w:numPr>
              <w:ind w:left="264" w:hanging="142"/>
              <w:rPr>
                <w:rFonts w:cstheme="minorHAnsi"/>
                <w:sz w:val="20"/>
                <w:szCs w:val="20"/>
              </w:rPr>
            </w:pPr>
            <w:r w:rsidRPr="001449FD">
              <w:rPr>
                <w:rFonts w:cstheme="minorHAnsi"/>
                <w:sz w:val="20"/>
                <w:szCs w:val="20"/>
              </w:rPr>
              <w:t>What is the difference between molecules that require an external receptor and an internal receptor (extracellular v intracellular)?</w:t>
            </w:r>
          </w:p>
        </w:tc>
      </w:tr>
      <w:tr w:rsidR="00A06215" w:rsidRPr="009720E8" w14:paraId="6CE5709F" w14:textId="77777777" w:rsidTr="001449FD">
        <w:trPr>
          <w:trHeight w:val="415"/>
        </w:trPr>
        <w:tc>
          <w:tcPr>
            <w:tcW w:w="1201" w:type="dxa"/>
          </w:tcPr>
          <w:p w14:paraId="05971E27" w14:textId="7C58F867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6D0E15">
              <w:rPr>
                <w:rFonts w:cstheme="minorHAnsi"/>
                <w:sz w:val="20"/>
                <w:szCs w:val="20"/>
              </w:rPr>
              <w:t xml:space="preserve"> </w:t>
            </w:r>
            <w:r w:rsidR="006D0E15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170" w:type="dxa"/>
          </w:tcPr>
          <w:p w14:paraId="09A6A93A" w14:textId="7C989024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67 – 68 </w:t>
            </w:r>
          </w:p>
        </w:tc>
        <w:tc>
          <w:tcPr>
            <w:tcW w:w="3780" w:type="dxa"/>
          </w:tcPr>
          <w:p w14:paraId="59B6D16A" w14:textId="4EC512D7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</w:t>
            </w:r>
            <w:r w:rsidR="001449FD">
              <w:rPr>
                <w:rFonts w:cstheme="minorHAnsi"/>
                <w:sz w:val="20"/>
                <w:szCs w:val="20"/>
              </w:rPr>
              <w:t>q</w:t>
            </w:r>
            <w:r w:rsidRPr="009720E8">
              <w:rPr>
                <w:rFonts w:cstheme="minorHAnsi"/>
                <w:sz w:val="20"/>
                <w:szCs w:val="20"/>
              </w:rPr>
              <w:t>uorum sensing, autoinducer</w:t>
            </w:r>
          </w:p>
        </w:tc>
        <w:tc>
          <w:tcPr>
            <w:tcW w:w="3960" w:type="dxa"/>
          </w:tcPr>
          <w:p w14:paraId="558CA3F3" w14:textId="77777777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F7A9652" w14:textId="77777777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6215" w:rsidRPr="009720E8" w14:paraId="1A5C7973" w14:textId="77777777" w:rsidTr="001449FD">
        <w:trPr>
          <w:trHeight w:val="702"/>
        </w:trPr>
        <w:tc>
          <w:tcPr>
            <w:tcW w:w="1201" w:type="dxa"/>
          </w:tcPr>
          <w:p w14:paraId="33AD4723" w14:textId="02C97469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6D0E15">
              <w:rPr>
                <w:rFonts w:cstheme="minorHAnsi"/>
                <w:sz w:val="20"/>
                <w:szCs w:val="20"/>
              </w:rPr>
              <w:t xml:space="preserve"> </w:t>
            </w:r>
            <w:r w:rsidR="006D0E15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170" w:type="dxa"/>
          </w:tcPr>
          <w:p w14:paraId="17D3E63F" w14:textId="526E6E7E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3780" w:type="dxa"/>
          </w:tcPr>
          <w:p w14:paraId="3734BBF4" w14:textId="7265CA33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</w:t>
            </w:r>
            <w:r w:rsidR="001449FD">
              <w:rPr>
                <w:rFonts w:cstheme="minorHAnsi"/>
                <w:sz w:val="20"/>
                <w:szCs w:val="20"/>
              </w:rPr>
              <w:t>n</w:t>
            </w:r>
            <w:r w:rsidRPr="009720E8">
              <w:rPr>
                <w:rFonts w:cstheme="minorHAnsi"/>
                <w:sz w:val="20"/>
                <w:szCs w:val="20"/>
              </w:rPr>
              <w:t>egative feedback, positive feedback</w:t>
            </w:r>
          </w:p>
        </w:tc>
        <w:tc>
          <w:tcPr>
            <w:tcW w:w="3960" w:type="dxa"/>
          </w:tcPr>
          <w:p w14:paraId="7D1B5AE6" w14:textId="77777777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7B32E7" w14:textId="5A153713" w:rsidR="00A06215" w:rsidRPr="001449FD" w:rsidRDefault="00A06215" w:rsidP="001449FD">
            <w:pPr>
              <w:pStyle w:val="ListParagraph"/>
              <w:numPr>
                <w:ilvl w:val="0"/>
                <w:numId w:val="9"/>
              </w:numPr>
              <w:ind w:left="264" w:hanging="142"/>
              <w:rPr>
                <w:rFonts w:cstheme="minorHAnsi"/>
                <w:sz w:val="20"/>
                <w:szCs w:val="20"/>
              </w:rPr>
            </w:pPr>
            <w:r w:rsidRPr="001449FD">
              <w:rPr>
                <w:rFonts w:cstheme="minorHAnsi"/>
                <w:sz w:val="20"/>
                <w:szCs w:val="20"/>
              </w:rPr>
              <w:t>Which type of feedback system maintains homeostasis?</w:t>
            </w:r>
          </w:p>
        </w:tc>
      </w:tr>
      <w:tr w:rsidR="00A06215" w:rsidRPr="009720E8" w14:paraId="28548860" w14:textId="77777777" w:rsidTr="00A06215">
        <w:trPr>
          <w:trHeight w:val="1758"/>
        </w:trPr>
        <w:tc>
          <w:tcPr>
            <w:tcW w:w="1201" w:type="dxa"/>
          </w:tcPr>
          <w:p w14:paraId="34E1674D" w14:textId="2C281896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3</w:t>
            </w:r>
            <w:r w:rsidR="006D0E15" w:rsidRPr="009720E8">
              <w:rPr>
                <w:rFonts w:cstheme="minorHAnsi"/>
                <w:sz w:val="20"/>
                <w:szCs w:val="20"/>
              </w:rPr>
              <w:t xml:space="preserve"> </w:t>
            </w:r>
            <w:r w:rsidR="006D0E15" w:rsidRPr="009720E8">
              <w:rPr>
                <w:rFonts w:cstheme="minorHAnsi"/>
                <w:sz w:val="20"/>
                <w:szCs w:val="20"/>
              </w:rPr>
              <w:t>period</w:t>
            </w:r>
            <w:r w:rsidR="006D0E15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70" w:type="dxa"/>
          </w:tcPr>
          <w:p w14:paraId="58DB91F1" w14:textId="1343EF9B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70 - 75</w:t>
            </w:r>
          </w:p>
        </w:tc>
        <w:tc>
          <w:tcPr>
            <w:tcW w:w="3780" w:type="dxa"/>
          </w:tcPr>
          <w:p w14:paraId="1B09DA72" w14:textId="1D4B5B48" w:rsidR="00A06215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</w:t>
            </w:r>
            <w:r w:rsidR="001449FD">
              <w:rPr>
                <w:rFonts w:cstheme="minorHAnsi"/>
                <w:sz w:val="20"/>
                <w:szCs w:val="20"/>
              </w:rPr>
              <w:t>m</w:t>
            </w:r>
            <w:r w:rsidRPr="009720E8">
              <w:rPr>
                <w:rFonts w:cstheme="minorHAnsi"/>
                <w:sz w:val="20"/>
                <w:szCs w:val="20"/>
              </w:rPr>
              <w:t xml:space="preserve">itosis, meiosis, n, </w:t>
            </w:r>
            <w:proofErr w:type="spellStart"/>
            <w:r w:rsidRPr="009720E8">
              <w:rPr>
                <w:rFonts w:cstheme="minorHAnsi"/>
                <w:sz w:val="20"/>
                <w:szCs w:val="20"/>
              </w:rPr>
              <w:t>2n</w:t>
            </w:r>
            <w:proofErr w:type="spellEnd"/>
            <w:r w:rsidRPr="009720E8">
              <w:rPr>
                <w:rFonts w:cstheme="minorHAnsi"/>
                <w:sz w:val="20"/>
                <w:szCs w:val="20"/>
              </w:rPr>
              <w:t>, haploid, diploid</w:t>
            </w:r>
          </w:p>
          <w:p w14:paraId="34E0668E" w14:textId="77777777" w:rsidR="001449FD" w:rsidRPr="009720E8" w:rsidRDefault="001449FD" w:rsidP="00A766AB">
            <w:pPr>
              <w:rPr>
                <w:rFonts w:cstheme="minorHAnsi"/>
                <w:sz w:val="20"/>
                <w:szCs w:val="20"/>
              </w:rPr>
            </w:pPr>
          </w:p>
          <w:p w14:paraId="640E09B9" w14:textId="5E3E5CF0" w:rsidR="00A06215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</w:t>
            </w:r>
            <w:r w:rsidR="001449FD">
              <w:rPr>
                <w:rFonts w:cstheme="minorHAnsi"/>
                <w:sz w:val="20"/>
                <w:szCs w:val="20"/>
              </w:rPr>
              <w:t>c</w:t>
            </w:r>
            <w:r w:rsidRPr="009720E8">
              <w:rPr>
                <w:rFonts w:cstheme="minorHAnsi"/>
                <w:sz w:val="20"/>
                <w:szCs w:val="20"/>
              </w:rPr>
              <w:t xml:space="preserve">ell </w:t>
            </w:r>
            <w:r w:rsidR="001449FD">
              <w:rPr>
                <w:rFonts w:cstheme="minorHAnsi"/>
                <w:sz w:val="20"/>
                <w:szCs w:val="20"/>
              </w:rPr>
              <w:t>c</w:t>
            </w:r>
            <w:r w:rsidRPr="009720E8">
              <w:rPr>
                <w:rFonts w:cstheme="minorHAnsi"/>
                <w:sz w:val="20"/>
                <w:szCs w:val="20"/>
              </w:rPr>
              <w:t xml:space="preserve">ycle, G1, S, G2, M phase, </w:t>
            </w:r>
            <w:r w:rsidR="001449FD">
              <w:rPr>
                <w:rFonts w:cstheme="minorHAnsi"/>
                <w:sz w:val="20"/>
                <w:szCs w:val="20"/>
              </w:rPr>
              <w:t>c</w:t>
            </w:r>
            <w:r w:rsidRPr="009720E8">
              <w:rPr>
                <w:rFonts w:cstheme="minorHAnsi"/>
                <w:sz w:val="20"/>
                <w:szCs w:val="20"/>
              </w:rPr>
              <w:t xml:space="preserve">ytokinesis, </w:t>
            </w:r>
            <w:proofErr w:type="spellStart"/>
            <w:r w:rsidRPr="009720E8">
              <w:rPr>
                <w:rFonts w:cstheme="minorHAnsi"/>
                <w:sz w:val="20"/>
                <w:szCs w:val="20"/>
              </w:rPr>
              <w:t>G</w:t>
            </w:r>
            <w:r w:rsidRPr="001449FD">
              <w:rPr>
                <w:rFonts w:cstheme="minorHAnsi"/>
                <w:sz w:val="20"/>
                <w:szCs w:val="20"/>
                <w:vertAlign w:val="subscript"/>
              </w:rPr>
              <w:t>0</w:t>
            </w:r>
            <w:proofErr w:type="spellEnd"/>
            <w:r w:rsidRPr="009720E8">
              <w:rPr>
                <w:rFonts w:cstheme="minorHAnsi"/>
                <w:sz w:val="20"/>
                <w:szCs w:val="20"/>
              </w:rPr>
              <w:t>, mitotic index</w:t>
            </w:r>
          </w:p>
          <w:p w14:paraId="19805EAC" w14:textId="77777777" w:rsidR="001449FD" w:rsidRPr="009720E8" w:rsidRDefault="001449FD" w:rsidP="00A766AB">
            <w:pPr>
              <w:rPr>
                <w:rFonts w:cstheme="minorHAnsi"/>
                <w:sz w:val="20"/>
                <w:szCs w:val="20"/>
              </w:rPr>
            </w:pPr>
          </w:p>
          <w:p w14:paraId="7A7AA117" w14:textId="0997F4E6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Review chi-squared</w:t>
            </w:r>
          </w:p>
        </w:tc>
        <w:tc>
          <w:tcPr>
            <w:tcW w:w="3960" w:type="dxa"/>
          </w:tcPr>
          <w:p w14:paraId="05B0521F" w14:textId="584B1699" w:rsidR="001449FD" w:rsidRDefault="001449FD" w:rsidP="00A766AB">
            <w:pPr>
              <w:rPr>
                <w:rFonts w:cstheme="minorHAnsi"/>
                <w:sz w:val="20"/>
                <w:szCs w:val="20"/>
              </w:rPr>
            </w:pPr>
            <w:r w:rsidRPr="001449FD">
              <w:rPr>
                <w:rFonts w:cstheme="minorHAnsi"/>
                <w:b/>
                <w:bCs/>
                <w:sz w:val="20"/>
                <w:szCs w:val="20"/>
              </w:rPr>
              <w:t>Activity 74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CD34F96" w14:textId="3A351999" w:rsidR="00A06215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Inv</w:t>
            </w:r>
            <w:r w:rsidR="001449FD">
              <w:rPr>
                <w:rFonts w:cstheme="minorHAnsi"/>
                <w:sz w:val="20"/>
                <w:szCs w:val="20"/>
              </w:rPr>
              <w:t>estigation</w:t>
            </w:r>
            <w:r w:rsidRPr="009720E8">
              <w:rPr>
                <w:rFonts w:cstheme="minorHAnsi"/>
                <w:sz w:val="20"/>
                <w:szCs w:val="20"/>
              </w:rPr>
              <w:t xml:space="preserve"> 7, Part 1:  </w:t>
            </w:r>
            <w:proofErr w:type="spellStart"/>
            <w:r w:rsidRPr="009720E8">
              <w:rPr>
                <w:rFonts w:cstheme="minorHAnsi"/>
                <w:sz w:val="20"/>
                <w:szCs w:val="20"/>
              </w:rPr>
              <w:t>Modeling</w:t>
            </w:r>
            <w:proofErr w:type="spellEnd"/>
            <w:r w:rsidRPr="009720E8">
              <w:rPr>
                <w:rFonts w:cstheme="minorHAnsi"/>
                <w:sz w:val="20"/>
                <w:szCs w:val="20"/>
              </w:rPr>
              <w:t xml:space="preserve"> Mitosis</w:t>
            </w:r>
          </w:p>
          <w:p w14:paraId="2223D621" w14:textId="53DA77C5" w:rsidR="001449FD" w:rsidRDefault="001449FD" w:rsidP="00A766AB">
            <w:pPr>
              <w:rPr>
                <w:rFonts w:cstheme="minorHAnsi"/>
                <w:sz w:val="20"/>
                <w:szCs w:val="20"/>
              </w:rPr>
            </w:pPr>
          </w:p>
          <w:p w14:paraId="7F319ADA" w14:textId="0141BD84" w:rsidR="001449FD" w:rsidRPr="009720E8" w:rsidRDefault="001449FD" w:rsidP="00A766AB">
            <w:pPr>
              <w:rPr>
                <w:rFonts w:cstheme="minorHAnsi"/>
                <w:sz w:val="20"/>
                <w:szCs w:val="20"/>
              </w:rPr>
            </w:pPr>
            <w:r w:rsidRPr="001449FD">
              <w:rPr>
                <w:rFonts w:cstheme="minorHAnsi"/>
                <w:b/>
                <w:bCs/>
                <w:sz w:val="20"/>
                <w:szCs w:val="20"/>
              </w:rPr>
              <w:t>Activity 75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D82E7B1" w14:textId="6F2A0600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Inv</w:t>
            </w:r>
            <w:r w:rsidR="001449FD">
              <w:rPr>
                <w:rFonts w:cstheme="minorHAnsi"/>
                <w:sz w:val="20"/>
                <w:szCs w:val="20"/>
              </w:rPr>
              <w:t>estigation</w:t>
            </w:r>
            <w:r w:rsidRPr="009720E8">
              <w:rPr>
                <w:rFonts w:cstheme="minorHAnsi"/>
                <w:sz w:val="20"/>
                <w:szCs w:val="20"/>
              </w:rPr>
              <w:t xml:space="preserve"> 7, Part 2:  Environmental effects on mitosis</w:t>
            </w:r>
          </w:p>
        </w:tc>
        <w:tc>
          <w:tcPr>
            <w:tcW w:w="3420" w:type="dxa"/>
          </w:tcPr>
          <w:p w14:paraId="31FF405A" w14:textId="77777777" w:rsidR="00A06215" w:rsidRPr="009720E8" w:rsidRDefault="00A06215" w:rsidP="00A76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6215" w:rsidRPr="009720E8" w14:paraId="40C33B4D" w14:textId="77777777" w:rsidTr="00A06215">
        <w:trPr>
          <w:trHeight w:val="879"/>
        </w:trPr>
        <w:tc>
          <w:tcPr>
            <w:tcW w:w="1201" w:type="dxa"/>
          </w:tcPr>
          <w:p w14:paraId="4E297359" w14:textId="55E8776C" w:rsidR="00A06215" w:rsidRPr="009720E8" w:rsidRDefault="00A0621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</w:t>
            </w:r>
            <w:r w:rsidR="006D0E15">
              <w:rPr>
                <w:rFonts w:cstheme="minorHAnsi"/>
                <w:sz w:val="20"/>
                <w:szCs w:val="20"/>
              </w:rPr>
              <w:t xml:space="preserve"> </w:t>
            </w:r>
            <w:r w:rsidR="006D0E15" w:rsidRPr="009720E8">
              <w:rPr>
                <w:rFonts w:cstheme="minorHAnsi"/>
                <w:sz w:val="20"/>
                <w:szCs w:val="20"/>
              </w:rPr>
              <w:t>period</w:t>
            </w:r>
            <w:r w:rsidR="006D0E15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70" w:type="dxa"/>
          </w:tcPr>
          <w:p w14:paraId="4C818FDC" w14:textId="77777777" w:rsidR="00A06215" w:rsidRPr="009720E8" w:rsidRDefault="00A0621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76 - 78</w:t>
            </w:r>
          </w:p>
          <w:p w14:paraId="273AF680" w14:textId="1C76FF1C" w:rsidR="00A06215" w:rsidRPr="009720E8" w:rsidRDefault="00A06215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22F2D98" w14:textId="23817626" w:rsidR="00A06215" w:rsidRPr="009720E8" w:rsidRDefault="00A0621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</w:t>
            </w:r>
            <w:proofErr w:type="spellStart"/>
            <w:r w:rsidRPr="009720E8">
              <w:rPr>
                <w:rFonts w:cstheme="minorHAnsi"/>
                <w:sz w:val="20"/>
                <w:szCs w:val="20"/>
              </w:rPr>
              <w:t>MPF</w:t>
            </w:r>
            <w:proofErr w:type="spellEnd"/>
            <w:r w:rsidRPr="009720E8">
              <w:rPr>
                <w:rFonts w:cstheme="minorHAnsi"/>
                <w:sz w:val="20"/>
                <w:szCs w:val="20"/>
              </w:rPr>
              <w:t>, kinase (</w:t>
            </w:r>
            <w:proofErr w:type="spellStart"/>
            <w:r w:rsidRPr="009720E8">
              <w:rPr>
                <w:rFonts w:cstheme="minorHAnsi"/>
                <w:sz w:val="20"/>
                <w:szCs w:val="20"/>
              </w:rPr>
              <w:t>CdK</w:t>
            </w:r>
            <w:proofErr w:type="spellEnd"/>
            <w:r w:rsidRPr="009720E8">
              <w:rPr>
                <w:rFonts w:cstheme="minorHAnsi"/>
                <w:sz w:val="20"/>
                <w:szCs w:val="20"/>
              </w:rPr>
              <w:t>), cyclin,</w:t>
            </w:r>
          </w:p>
          <w:p w14:paraId="1C0F45D3" w14:textId="2D35ACAD" w:rsidR="00A06215" w:rsidRPr="009720E8" w:rsidRDefault="00A0621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Proto-oncogenes, </w:t>
            </w:r>
            <w:proofErr w:type="spellStart"/>
            <w:r w:rsidRPr="009720E8">
              <w:rPr>
                <w:rFonts w:cstheme="minorHAnsi"/>
                <w:sz w:val="20"/>
                <w:szCs w:val="20"/>
              </w:rPr>
              <w:t>tumor</w:t>
            </w:r>
            <w:proofErr w:type="spellEnd"/>
            <w:r w:rsidRPr="009720E8">
              <w:rPr>
                <w:rFonts w:cstheme="minorHAnsi"/>
                <w:sz w:val="20"/>
                <w:szCs w:val="20"/>
              </w:rPr>
              <w:t>-suppressor genes</w:t>
            </w:r>
          </w:p>
        </w:tc>
        <w:tc>
          <w:tcPr>
            <w:tcW w:w="3960" w:type="dxa"/>
          </w:tcPr>
          <w:p w14:paraId="10F66168" w14:textId="64A9E957" w:rsidR="00A06215" w:rsidRPr="009720E8" w:rsidRDefault="0099602F" w:rsidP="00D74521">
            <w:pPr>
              <w:rPr>
                <w:rFonts w:cstheme="minorHAnsi"/>
                <w:sz w:val="20"/>
                <w:szCs w:val="20"/>
              </w:rPr>
            </w:pPr>
            <w:r w:rsidRPr="0099602F">
              <w:rPr>
                <w:rFonts w:cstheme="minorHAnsi"/>
                <w:b/>
                <w:bCs/>
                <w:sz w:val="20"/>
                <w:szCs w:val="20"/>
              </w:rPr>
              <w:t>Activity 78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A06215" w:rsidRPr="009720E8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="00A06215" w:rsidRPr="009720E8">
              <w:rPr>
                <w:rFonts w:cstheme="minorHAnsi"/>
                <w:sz w:val="20"/>
                <w:szCs w:val="20"/>
              </w:rPr>
              <w:t xml:space="preserve"> 7, Part 3: Cell cycle control and cancer</w:t>
            </w:r>
          </w:p>
        </w:tc>
        <w:tc>
          <w:tcPr>
            <w:tcW w:w="3420" w:type="dxa"/>
          </w:tcPr>
          <w:p w14:paraId="57039DA2" w14:textId="77777777" w:rsidR="00A06215" w:rsidRPr="009720E8" w:rsidRDefault="00A06215" w:rsidP="00D745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6215" w:rsidRPr="009720E8" w14:paraId="1CD5C814" w14:textId="77777777" w:rsidTr="008D208A">
        <w:trPr>
          <w:trHeight w:val="409"/>
        </w:trPr>
        <w:tc>
          <w:tcPr>
            <w:tcW w:w="1201" w:type="dxa"/>
            <w:shd w:val="clear" w:color="auto" w:fill="FBE4D5" w:themeFill="accent2" w:themeFillTint="33"/>
          </w:tcPr>
          <w:p w14:paraId="114A7BFA" w14:textId="249F4D0B" w:rsidR="00A06215" w:rsidRPr="009720E8" w:rsidRDefault="00A0621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6D0E15">
              <w:rPr>
                <w:rFonts w:cstheme="minorHAnsi"/>
                <w:sz w:val="20"/>
                <w:szCs w:val="20"/>
              </w:rPr>
              <w:t xml:space="preserve"> </w:t>
            </w:r>
            <w:r w:rsidR="006D0E15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7182DB9E" w14:textId="37418E04" w:rsidR="00A06215" w:rsidRPr="009720E8" w:rsidRDefault="00A0621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3780" w:type="dxa"/>
            <w:shd w:val="clear" w:color="auto" w:fill="FBE4D5" w:themeFill="accent2" w:themeFillTint="33"/>
          </w:tcPr>
          <w:p w14:paraId="44302646" w14:textId="77777777" w:rsidR="00A06215" w:rsidRPr="009720E8" w:rsidRDefault="00A06215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BE4D5" w:themeFill="accent2" w:themeFillTint="33"/>
          </w:tcPr>
          <w:p w14:paraId="0639183C" w14:textId="77777777" w:rsidR="00A06215" w:rsidRPr="009720E8" w:rsidRDefault="00A06215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BE4D5" w:themeFill="accent2" w:themeFillTint="33"/>
          </w:tcPr>
          <w:p w14:paraId="5763703D" w14:textId="7D36A409" w:rsidR="00A06215" w:rsidRPr="009720E8" w:rsidRDefault="00A0621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Assess</w:t>
            </w:r>
            <w:r w:rsidR="0099602F">
              <w:rPr>
                <w:rFonts w:cstheme="minorHAnsi"/>
                <w:sz w:val="20"/>
                <w:szCs w:val="20"/>
              </w:rPr>
              <w:t>ment</w:t>
            </w:r>
            <w:r w:rsidRPr="009720E8">
              <w:rPr>
                <w:rFonts w:cstheme="minorHAnsi"/>
                <w:sz w:val="20"/>
                <w:szCs w:val="20"/>
              </w:rPr>
              <w:t xml:space="preserve"> Unit 4</w:t>
            </w:r>
          </w:p>
        </w:tc>
      </w:tr>
    </w:tbl>
    <w:p w14:paraId="28A4D23B" w14:textId="1783F960" w:rsidR="00F94A3E" w:rsidRPr="009720E8" w:rsidRDefault="00F94A3E">
      <w:pPr>
        <w:rPr>
          <w:rFonts w:cstheme="minorHAnsi"/>
          <w:sz w:val="20"/>
          <w:szCs w:val="20"/>
        </w:rPr>
      </w:pPr>
    </w:p>
    <w:p w14:paraId="74740B77" w14:textId="313CAFF6" w:rsidR="000E27E9" w:rsidRPr="009720E8" w:rsidRDefault="000E76EC">
      <w:pPr>
        <w:rPr>
          <w:rFonts w:cstheme="minorHAnsi"/>
          <w:sz w:val="20"/>
          <w:szCs w:val="20"/>
        </w:rPr>
      </w:pPr>
      <w:r>
        <w:rPr>
          <w:rFonts w:ascii="Calibri" w:hAnsi="Calibri" w:cs="Calibri"/>
          <w:color w:val="FF0000"/>
          <w:sz w:val="28"/>
          <w:szCs w:val="28"/>
        </w:rPr>
        <w:lastRenderedPageBreak/>
        <w:t>Unit 5</w:t>
      </w:r>
      <w:r w:rsidRPr="009720E8">
        <w:rPr>
          <w:rFonts w:ascii="Calibri" w:hAnsi="Calibri" w:cs="Calibri"/>
          <w:color w:val="FF0000"/>
          <w:sz w:val="28"/>
          <w:szCs w:val="28"/>
        </w:rPr>
        <w:t xml:space="preserve">: </w:t>
      </w:r>
      <w:r>
        <w:rPr>
          <w:rFonts w:ascii="Calibri" w:hAnsi="Calibri" w:cs="Calibri"/>
          <w:color w:val="FF0000"/>
          <w:sz w:val="28"/>
          <w:szCs w:val="28"/>
        </w:rPr>
        <w:t>Heredity</w:t>
      </w:r>
    </w:p>
    <w:p w14:paraId="4A313E38" w14:textId="77777777" w:rsidR="00727BCA" w:rsidRPr="009720E8" w:rsidRDefault="00727BCA">
      <w:pPr>
        <w:rPr>
          <w:rFonts w:cstheme="minorHAnsi"/>
          <w:sz w:val="20"/>
          <w:szCs w:val="20"/>
        </w:rPr>
      </w:pPr>
    </w:p>
    <w:p w14:paraId="3D147F86" w14:textId="7B1CBE49" w:rsidR="004E4679" w:rsidRPr="009720E8" w:rsidRDefault="004E4679">
      <w:pPr>
        <w:rPr>
          <w:rFonts w:cstheme="minorHAnsi"/>
          <w:sz w:val="20"/>
          <w:szCs w:val="20"/>
        </w:rPr>
      </w:pPr>
    </w:p>
    <w:tbl>
      <w:tblPr>
        <w:tblStyle w:val="TableGrid"/>
        <w:tblW w:w="13351" w:type="dxa"/>
        <w:tblLook w:val="04A0" w:firstRow="1" w:lastRow="0" w:firstColumn="1" w:lastColumn="0" w:noHBand="0" w:noVBand="1"/>
      </w:tblPr>
      <w:tblGrid>
        <w:gridCol w:w="1201"/>
        <w:gridCol w:w="1260"/>
        <w:gridCol w:w="3780"/>
        <w:gridCol w:w="3870"/>
        <w:gridCol w:w="3240"/>
      </w:tblGrid>
      <w:tr w:rsidR="000E76EC" w:rsidRPr="009720E8" w14:paraId="03923865" w14:textId="77777777" w:rsidTr="000E76EC">
        <w:tc>
          <w:tcPr>
            <w:tcW w:w="1201" w:type="dxa"/>
            <w:shd w:val="clear" w:color="auto" w:fill="92D050"/>
          </w:tcPr>
          <w:p w14:paraId="3F8F3489" w14:textId="6A370AB5" w:rsidR="000E76EC" w:rsidRPr="009720E8" w:rsidRDefault="0074608E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="000E76EC" w:rsidRPr="009720E8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1260" w:type="dxa"/>
            <w:shd w:val="clear" w:color="auto" w:fill="92D050"/>
          </w:tcPr>
          <w:p w14:paraId="5633B237" w14:textId="77777777" w:rsidR="000E76EC" w:rsidRPr="009720E8" w:rsidRDefault="000E76EC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3780" w:type="dxa"/>
            <w:shd w:val="clear" w:color="auto" w:fill="92D050"/>
          </w:tcPr>
          <w:p w14:paraId="1848CF02" w14:textId="77777777" w:rsidR="000E76EC" w:rsidRPr="009720E8" w:rsidRDefault="000E76EC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870" w:type="dxa"/>
            <w:shd w:val="clear" w:color="auto" w:fill="92D050"/>
          </w:tcPr>
          <w:p w14:paraId="3C3A5033" w14:textId="77777777" w:rsidR="000E76EC" w:rsidRPr="009720E8" w:rsidRDefault="000E76EC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9720E8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3240" w:type="dxa"/>
            <w:shd w:val="clear" w:color="auto" w:fill="92D050"/>
          </w:tcPr>
          <w:p w14:paraId="49FBDF88" w14:textId="77777777" w:rsidR="000E76EC" w:rsidRPr="009720E8" w:rsidRDefault="000E76EC" w:rsidP="00535F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Formative (BR or TOTD) or </w:t>
            </w:r>
          </w:p>
          <w:p w14:paraId="24239184" w14:textId="5EBB4D14" w:rsidR="000E76EC" w:rsidRPr="009720E8" w:rsidRDefault="000E76EC" w:rsidP="00535F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0E76EC" w:rsidRPr="009720E8" w14:paraId="12E29E6F" w14:textId="77777777" w:rsidTr="000E76EC">
        <w:trPr>
          <w:trHeight w:val="1192"/>
        </w:trPr>
        <w:tc>
          <w:tcPr>
            <w:tcW w:w="1201" w:type="dxa"/>
          </w:tcPr>
          <w:p w14:paraId="3EEBFA3D" w14:textId="30769A3D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3</w:t>
            </w:r>
            <w:r w:rsidR="0074608E">
              <w:rPr>
                <w:rFonts w:cstheme="minorHAnsi"/>
                <w:sz w:val="20"/>
                <w:szCs w:val="20"/>
              </w:rPr>
              <w:t xml:space="preserve"> </w:t>
            </w:r>
            <w:r w:rsidR="0074608E" w:rsidRPr="009720E8">
              <w:rPr>
                <w:rFonts w:cstheme="minorHAnsi"/>
                <w:sz w:val="20"/>
                <w:szCs w:val="20"/>
              </w:rPr>
              <w:t>period</w:t>
            </w:r>
            <w:r w:rsidR="0074608E">
              <w:rPr>
                <w:rFonts w:cstheme="minorHAnsi"/>
                <w:sz w:val="20"/>
                <w:szCs w:val="20"/>
              </w:rPr>
              <w:t>s</w:t>
            </w:r>
          </w:p>
          <w:p w14:paraId="1C179BF4" w14:textId="60FF52EA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5F7B6B" w14:textId="77777777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80 – 83 </w:t>
            </w:r>
          </w:p>
          <w:p w14:paraId="717EC419" w14:textId="4B2555E5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5C54CB7" w14:textId="73286DE8" w:rsidR="000E76EC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Meiosis I and Meiosis II</w:t>
            </w:r>
          </w:p>
          <w:p w14:paraId="710D547D" w14:textId="77777777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</w:p>
          <w:p w14:paraId="47B37757" w14:textId="276F3F51" w:rsidR="000E76EC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crossing over, recombination, independent assortment</w:t>
            </w:r>
          </w:p>
          <w:p w14:paraId="71DCBC4C" w14:textId="77777777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</w:p>
          <w:p w14:paraId="2735D5EA" w14:textId="4AF62962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Evidence for a common ancestor</w:t>
            </w:r>
          </w:p>
        </w:tc>
        <w:tc>
          <w:tcPr>
            <w:tcW w:w="3870" w:type="dxa"/>
          </w:tcPr>
          <w:p w14:paraId="0524087A" w14:textId="725D1E4F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Paper crossing over outcome</w:t>
            </w:r>
          </w:p>
          <w:p w14:paraId="7960C105" w14:textId="77777777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</w:p>
          <w:p w14:paraId="43B2DA40" w14:textId="77777777" w:rsidR="000E76EC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0E76EC">
              <w:rPr>
                <w:rFonts w:cstheme="minorHAnsi"/>
                <w:b/>
                <w:bCs/>
                <w:sz w:val="20"/>
                <w:szCs w:val="20"/>
              </w:rPr>
              <w:t>Activity 81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75C3BF6" w14:textId="602F3FE8" w:rsidR="000E76EC" w:rsidRPr="009720E8" w:rsidRDefault="008935A7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="000E76EC" w:rsidRPr="009720E8">
              <w:rPr>
                <w:rFonts w:cstheme="minorHAnsi"/>
                <w:sz w:val="20"/>
                <w:szCs w:val="20"/>
              </w:rPr>
              <w:t xml:space="preserve"> 7, Part 4 – </w:t>
            </w:r>
            <w:proofErr w:type="spellStart"/>
            <w:r w:rsidR="000E76EC" w:rsidRPr="009720E8">
              <w:rPr>
                <w:rFonts w:cstheme="minorHAnsi"/>
                <w:sz w:val="20"/>
                <w:szCs w:val="20"/>
              </w:rPr>
              <w:t>Modeling</w:t>
            </w:r>
            <w:proofErr w:type="spellEnd"/>
            <w:r w:rsidR="000E76EC" w:rsidRPr="009720E8">
              <w:rPr>
                <w:rFonts w:cstheme="minorHAnsi"/>
                <w:sz w:val="20"/>
                <w:szCs w:val="20"/>
              </w:rPr>
              <w:t xml:space="preserve"> Meiosis</w:t>
            </w:r>
          </w:p>
        </w:tc>
        <w:tc>
          <w:tcPr>
            <w:tcW w:w="3240" w:type="dxa"/>
          </w:tcPr>
          <w:p w14:paraId="087530ED" w14:textId="0C63FFBA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Compare &amp; contrast mitosis &amp; meiosis</w:t>
            </w:r>
          </w:p>
        </w:tc>
      </w:tr>
      <w:tr w:rsidR="000E76EC" w:rsidRPr="009720E8" w14:paraId="675225D3" w14:textId="77777777" w:rsidTr="000E76EC">
        <w:trPr>
          <w:trHeight w:val="2344"/>
        </w:trPr>
        <w:tc>
          <w:tcPr>
            <w:tcW w:w="1201" w:type="dxa"/>
          </w:tcPr>
          <w:p w14:paraId="7CFBBD8D" w14:textId="22336EE8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3</w:t>
            </w:r>
            <w:r w:rsidR="0074608E">
              <w:rPr>
                <w:rFonts w:cstheme="minorHAnsi"/>
                <w:sz w:val="20"/>
                <w:szCs w:val="20"/>
              </w:rPr>
              <w:t xml:space="preserve"> </w:t>
            </w:r>
            <w:r w:rsidR="0074608E" w:rsidRPr="009720E8">
              <w:rPr>
                <w:rFonts w:cstheme="minorHAnsi"/>
                <w:sz w:val="20"/>
                <w:szCs w:val="20"/>
              </w:rPr>
              <w:t>period</w:t>
            </w:r>
            <w:r w:rsidR="0074608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14:paraId="51D0F474" w14:textId="77777777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84 - 88</w:t>
            </w:r>
          </w:p>
          <w:p w14:paraId="03F04813" w14:textId="2FEC62CF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2B13EA5" w14:textId="2A4E6A5E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</w:t>
            </w:r>
            <w:r w:rsidR="008935A7">
              <w:rPr>
                <w:rFonts w:cstheme="minorHAnsi"/>
                <w:sz w:val="20"/>
                <w:szCs w:val="20"/>
              </w:rPr>
              <w:t>t</w:t>
            </w:r>
            <w:r w:rsidRPr="009720E8">
              <w:rPr>
                <w:rFonts w:cstheme="minorHAnsi"/>
                <w:sz w:val="20"/>
                <w:szCs w:val="20"/>
              </w:rPr>
              <w:t>raits, genes, genotype, phenotype, dominance, particulate inheritance, segregation, independent assortment</w:t>
            </w:r>
            <w:r w:rsidR="008935A7">
              <w:rPr>
                <w:rFonts w:cstheme="minorHAnsi"/>
                <w:sz w:val="20"/>
                <w:szCs w:val="20"/>
              </w:rPr>
              <w:t>,</w:t>
            </w:r>
          </w:p>
          <w:p w14:paraId="34BD05C7" w14:textId="1E43CE4F" w:rsidR="000E76EC" w:rsidRDefault="008935A7" w:rsidP="00D745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0E76EC" w:rsidRPr="009720E8">
              <w:rPr>
                <w:rFonts w:cstheme="minorHAnsi"/>
                <w:sz w:val="20"/>
                <w:szCs w:val="20"/>
              </w:rPr>
              <w:t>rue-breeding, back cross, test cross, probability</w:t>
            </w:r>
          </w:p>
          <w:p w14:paraId="7980997A" w14:textId="77777777" w:rsidR="008935A7" w:rsidRPr="009720E8" w:rsidRDefault="008935A7" w:rsidP="00D74521">
            <w:pPr>
              <w:rPr>
                <w:rFonts w:cstheme="minorHAnsi"/>
                <w:sz w:val="20"/>
                <w:szCs w:val="20"/>
              </w:rPr>
            </w:pPr>
          </w:p>
          <w:p w14:paraId="3409AD1C" w14:textId="529361DB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Analyzing pedigrees and remembering recombination</w:t>
            </w:r>
          </w:p>
        </w:tc>
        <w:tc>
          <w:tcPr>
            <w:tcW w:w="3870" w:type="dxa"/>
          </w:tcPr>
          <w:p w14:paraId="029916F5" w14:textId="6DD6CB18" w:rsidR="000E76EC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Properly apply the product rule and the sum rule for calculating probabilities</w:t>
            </w:r>
          </w:p>
          <w:p w14:paraId="643A3740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  <w:p w14:paraId="46126D93" w14:textId="286682DE" w:rsidR="000E76EC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Practice pedigree notation</w:t>
            </w:r>
          </w:p>
          <w:p w14:paraId="7FB758B5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  <w:p w14:paraId="7242EB74" w14:textId="4C027F90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Interpret prepared pedigrees</w:t>
            </w:r>
          </w:p>
        </w:tc>
        <w:tc>
          <w:tcPr>
            <w:tcW w:w="3240" w:type="dxa"/>
          </w:tcPr>
          <w:p w14:paraId="29A9B65C" w14:textId="5563E5B0" w:rsidR="000E76EC" w:rsidRPr="008935A7" w:rsidRDefault="000E76EC" w:rsidP="008935A7">
            <w:pPr>
              <w:pStyle w:val="ListParagraph"/>
              <w:numPr>
                <w:ilvl w:val="0"/>
                <w:numId w:val="9"/>
              </w:numPr>
              <w:ind w:left="264" w:hanging="142"/>
              <w:rPr>
                <w:rFonts w:cstheme="minorHAnsi"/>
                <w:sz w:val="20"/>
                <w:szCs w:val="20"/>
              </w:rPr>
            </w:pPr>
            <w:r w:rsidRPr="008935A7">
              <w:rPr>
                <w:rFonts w:cstheme="minorHAnsi"/>
                <w:sz w:val="20"/>
                <w:szCs w:val="20"/>
              </w:rPr>
              <w:t>Punnet Squares and offspring ratios</w:t>
            </w:r>
          </w:p>
          <w:p w14:paraId="6B868998" w14:textId="77777777" w:rsidR="000E76EC" w:rsidRPr="008935A7" w:rsidRDefault="000E76EC" w:rsidP="008935A7">
            <w:pPr>
              <w:pStyle w:val="ListParagraph"/>
              <w:numPr>
                <w:ilvl w:val="0"/>
                <w:numId w:val="9"/>
              </w:numPr>
              <w:ind w:left="264" w:hanging="142"/>
              <w:rPr>
                <w:rFonts w:cstheme="minorHAnsi"/>
                <w:sz w:val="20"/>
                <w:szCs w:val="20"/>
              </w:rPr>
            </w:pPr>
            <w:r w:rsidRPr="008935A7">
              <w:rPr>
                <w:rFonts w:cstheme="minorHAnsi"/>
                <w:sz w:val="20"/>
                <w:szCs w:val="20"/>
              </w:rPr>
              <w:t xml:space="preserve">Analyze a pedigree; </w:t>
            </w:r>
          </w:p>
          <w:p w14:paraId="0C4FAAA5" w14:textId="23597DF6" w:rsidR="000E76EC" w:rsidRPr="008935A7" w:rsidRDefault="000E76EC" w:rsidP="008935A7">
            <w:pPr>
              <w:pStyle w:val="ListParagraph"/>
              <w:numPr>
                <w:ilvl w:val="0"/>
                <w:numId w:val="9"/>
              </w:numPr>
              <w:ind w:left="264" w:hanging="142"/>
              <w:rPr>
                <w:rFonts w:cstheme="minorHAnsi"/>
                <w:sz w:val="20"/>
                <w:szCs w:val="20"/>
              </w:rPr>
            </w:pPr>
            <w:r w:rsidRPr="008935A7">
              <w:rPr>
                <w:rFonts w:cstheme="minorHAnsi"/>
                <w:sz w:val="20"/>
                <w:szCs w:val="20"/>
              </w:rPr>
              <w:t>Recognize an outcome altered by crossing over / recombination</w:t>
            </w:r>
          </w:p>
        </w:tc>
      </w:tr>
      <w:tr w:rsidR="000E76EC" w:rsidRPr="009720E8" w14:paraId="632817EF" w14:textId="77777777" w:rsidTr="000E76EC">
        <w:trPr>
          <w:trHeight w:val="3223"/>
        </w:trPr>
        <w:tc>
          <w:tcPr>
            <w:tcW w:w="1201" w:type="dxa"/>
          </w:tcPr>
          <w:p w14:paraId="16430FF5" w14:textId="6D25D951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6</w:t>
            </w:r>
            <w:r w:rsidR="0074608E">
              <w:rPr>
                <w:rFonts w:cstheme="minorHAnsi"/>
                <w:sz w:val="20"/>
                <w:szCs w:val="20"/>
              </w:rPr>
              <w:t xml:space="preserve"> </w:t>
            </w:r>
            <w:r w:rsidR="0074608E" w:rsidRPr="009720E8">
              <w:rPr>
                <w:rFonts w:cstheme="minorHAnsi"/>
                <w:sz w:val="20"/>
                <w:szCs w:val="20"/>
              </w:rPr>
              <w:t>period</w:t>
            </w:r>
            <w:r w:rsidR="0074608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14:paraId="2178994D" w14:textId="77777777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89 – 100 </w:t>
            </w:r>
          </w:p>
          <w:p w14:paraId="0062FF88" w14:textId="65200B8A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66B98CD" w14:textId="77777777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Review calculating Chi-squared</w:t>
            </w:r>
          </w:p>
          <w:p w14:paraId="58D1D03B" w14:textId="3CA032B1" w:rsidR="000E76EC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Non-Mendelian Inheritance: codominance, incomplete dominance, lethal alleles</w:t>
            </w:r>
          </w:p>
          <w:p w14:paraId="68C57AA1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  <w:p w14:paraId="042E4686" w14:textId="09D6F7C7" w:rsidR="000E76EC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How does inheritance of linked genes look different from non-linked genes</w:t>
            </w:r>
            <w:r w:rsidR="008B73CE">
              <w:rPr>
                <w:rFonts w:cstheme="minorHAnsi"/>
                <w:sz w:val="20"/>
                <w:szCs w:val="20"/>
              </w:rPr>
              <w:t>?</w:t>
            </w:r>
          </w:p>
          <w:p w14:paraId="16EC347C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  <w:p w14:paraId="7E54230C" w14:textId="7EA62C72" w:rsidR="000E76EC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Detecting linkage</w:t>
            </w:r>
          </w:p>
          <w:p w14:paraId="4804027B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  <w:p w14:paraId="7CD16F2E" w14:textId="5CE00645" w:rsidR="000E76EC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Describe the different modes of sex determination</w:t>
            </w:r>
          </w:p>
          <w:p w14:paraId="195D59E3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  <w:p w14:paraId="70F1B123" w14:textId="09A3203D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Polygenic inheritance</w:t>
            </w:r>
          </w:p>
        </w:tc>
        <w:tc>
          <w:tcPr>
            <w:tcW w:w="3870" w:type="dxa"/>
          </w:tcPr>
          <w:p w14:paraId="7F1533C7" w14:textId="2D4E249F" w:rsidR="000E76EC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Distinguish between codominance &amp; incomplete dominance</w:t>
            </w:r>
          </w:p>
          <w:p w14:paraId="29DFA25B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  <w:p w14:paraId="28A72A37" w14:textId="08077092" w:rsidR="008B73CE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8B73CE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  <w:r>
              <w:rPr>
                <w:rFonts w:cstheme="minorHAnsi"/>
                <w:sz w:val="20"/>
                <w:szCs w:val="20"/>
              </w:rPr>
              <w:t xml:space="preserve"> 96:</w:t>
            </w:r>
          </w:p>
          <w:p w14:paraId="6B704B42" w14:textId="207636CE" w:rsidR="000E76EC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Investigation 7, Part 5</w:t>
            </w:r>
          </w:p>
          <w:p w14:paraId="7221454A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  <w:p w14:paraId="0325766B" w14:textId="4E0412FE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Using chi-squared to support or refute linkage explanations</w:t>
            </w:r>
          </w:p>
        </w:tc>
        <w:tc>
          <w:tcPr>
            <w:tcW w:w="3240" w:type="dxa"/>
          </w:tcPr>
          <w:p w14:paraId="4F3C9B8C" w14:textId="739471AF" w:rsidR="000E76EC" w:rsidRPr="008B73CE" w:rsidRDefault="000E76EC" w:rsidP="008B73CE">
            <w:pPr>
              <w:pStyle w:val="ListParagraph"/>
              <w:numPr>
                <w:ilvl w:val="0"/>
                <w:numId w:val="10"/>
              </w:numPr>
              <w:ind w:left="264" w:hanging="142"/>
              <w:rPr>
                <w:rFonts w:cstheme="minorHAnsi"/>
                <w:sz w:val="20"/>
                <w:szCs w:val="20"/>
              </w:rPr>
            </w:pPr>
            <w:r w:rsidRPr="008B73CE">
              <w:rPr>
                <w:rFonts w:cstheme="minorHAnsi"/>
                <w:sz w:val="20"/>
                <w:szCs w:val="20"/>
              </w:rPr>
              <w:t>Use Chi-square to determine if crossing over has impacted the outcome of a cross</w:t>
            </w:r>
          </w:p>
        </w:tc>
      </w:tr>
      <w:tr w:rsidR="000E76EC" w:rsidRPr="009720E8" w14:paraId="20E883DA" w14:textId="77777777" w:rsidTr="000E76EC">
        <w:trPr>
          <w:trHeight w:val="2344"/>
        </w:trPr>
        <w:tc>
          <w:tcPr>
            <w:tcW w:w="1201" w:type="dxa"/>
          </w:tcPr>
          <w:p w14:paraId="326B0090" w14:textId="3D13BCA8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74608E">
              <w:rPr>
                <w:rFonts w:cstheme="minorHAnsi"/>
                <w:sz w:val="20"/>
                <w:szCs w:val="20"/>
              </w:rPr>
              <w:t xml:space="preserve"> </w:t>
            </w:r>
            <w:r w:rsidR="0074608E" w:rsidRPr="009720E8">
              <w:rPr>
                <w:rFonts w:cstheme="minorHAnsi"/>
                <w:sz w:val="20"/>
                <w:szCs w:val="20"/>
              </w:rPr>
              <w:t>period</w:t>
            </w:r>
            <w:r w:rsidR="0074608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14:paraId="4E016D67" w14:textId="5D03AB47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101 – 105 </w:t>
            </w:r>
          </w:p>
        </w:tc>
        <w:tc>
          <w:tcPr>
            <w:tcW w:w="3780" w:type="dxa"/>
          </w:tcPr>
          <w:p w14:paraId="2CB49C85" w14:textId="255ADA51" w:rsidR="000E76EC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Non-nuclear inheritance (mitochondria &amp; chloroplasts</w:t>
            </w:r>
          </w:p>
          <w:p w14:paraId="29760DB3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  <w:p w14:paraId="700BD392" w14:textId="30F84F50" w:rsidR="000E76EC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Environmental effect on phenotype</w:t>
            </w:r>
          </w:p>
          <w:p w14:paraId="41078E3F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  <w:p w14:paraId="52058543" w14:textId="737FF4A9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epigenetics, plasticity</w:t>
            </w:r>
          </w:p>
          <w:p w14:paraId="38D63A5A" w14:textId="57DC5BE7" w:rsidR="000E76EC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0E76EC" w:rsidRPr="009720E8">
              <w:rPr>
                <w:rFonts w:cstheme="minorHAnsi"/>
                <w:sz w:val="20"/>
                <w:szCs w:val="20"/>
              </w:rPr>
              <w:t>hromosomes and Mendel’s factors</w:t>
            </w:r>
          </w:p>
          <w:p w14:paraId="27CEE123" w14:textId="63C96C6F" w:rsidR="000E76EC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0E76EC" w:rsidRPr="009720E8">
              <w:rPr>
                <w:rFonts w:cstheme="minorHAnsi"/>
                <w:sz w:val="20"/>
                <w:szCs w:val="20"/>
              </w:rPr>
              <w:t>hromosomal inheritance: trinucleotide repeats, non-disjunctions</w:t>
            </w:r>
          </w:p>
        </w:tc>
        <w:tc>
          <w:tcPr>
            <w:tcW w:w="3870" w:type="dxa"/>
          </w:tcPr>
          <w:p w14:paraId="469FB197" w14:textId="77777777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76CB855" w14:textId="77777777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6EC" w:rsidRPr="009720E8" w14:paraId="03520DF0" w14:textId="77777777" w:rsidTr="008B73CE">
        <w:trPr>
          <w:trHeight w:val="353"/>
        </w:trPr>
        <w:tc>
          <w:tcPr>
            <w:tcW w:w="1201" w:type="dxa"/>
            <w:shd w:val="clear" w:color="auto" w:fill="FBE4D5" w:themeFill="accent2" w:themeFillTint="33"/>
          </w:tcPr>
          <w:p w14:paraId="73A836A3" w14:textId="669D4D26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74608E">
              <w:rPr>
                <w:rFonts w:cstheme="minorHAnsi"/>
                <w:sz w:val="20"/>
                <w:szCs w:val="20"/>
              </w:rPr>
              <w:t xml:space="preserve"> </w:t>
            </w:r>
            <w:r w:rsidR="0074608E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17450E32" w14:textId="5A35D9B3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3780" w:type="dxa"/>
            <w:shd w:val="clear" w:color="auto" w:fill="FBE4D5" w:themeFill="accent2" w:themeFillTint="33"/>
          </w:tcPr>
          <w:p w14:paraId="4F3E404C" w14:textId="77777777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BE4D5" w:themeFill="accent2" w:themeFillTint="33"/>
          </w:tcPr>
          <w:p w14:paraId="22357CED" w14:textId="77777777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14:paraId="7906575A" w14:textId="51A7261E" w:rsidR="000E76EC" w:rsidRPr="009720E8" w:rsidRDefault="000E76EC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Assess</w:t>
            </w:r>
            <w:r w:rsidR="008B73CE">
              <w:rPr>
                <w:rFonts w:cstheme="minorHAnsi"/>
                <w:sz w:val="20"/>
                <w:szCs w:val="20"/>
              </w:rPr>
              <w:t>ment</w:t>
            </w:r>
            <w:r w:rsidRPr="009720E8">
              <w:rPr>
                <w:rFonts w:cstheme="minorHAnsi"/>
                <w:sz w:val="20"/>
                <w:szCs w:val="20"/>
              </w:rPr>
              <w:t xml:space="preserve"> Unit 5</w:t>
            </w:r>
          </w:p>
        </w:tc>
      </w:tr>
    </w:tbl>
    <w:p w14:paraId="2356EBE9" w14:textId="780A1E40" w:rsidR="00435D8F" w:rsidRPr="009720E8" w:rsidRDefault="000922F2">
      <w:pPr>
        <w:rPr>
          <w:rFonts w:cstheme="minorHAnsi"/>
          <w:sz w:val="20"/>
          <w:szCs w:val="20"/>
        </w:rPr>
      </w:pPr>
      <w:r w:rsidRPr="009720E8">
        <w:rPr>
          <w:rFonts w:cstheme="minorHAnsi"/>
          <w:sz w:val="20"/>
          <w:szCs w:val="20"/>
        </w:rPr>
        <w:tab/>
      </w:r>
      <w:r w:rsidRPr="009720E8">
        <w:rPr>
          <w:rFonts w:cstheme="minorHAnsi"/>
          <w:sz w:val="20"/>
          <w:szCs w:val="20"/>
        </w:rPr>
        <w:tab/>
      </w:r>
    </w:p>
    <w:p w14:paraId="37376F24" w14:textId="64AF9583" w:rsidR="00727BCA" w:rsidRPr="009720E8" w:rsidRDefault="00727BCA">
      <w:pPr>
        <w:rPr>
          <w:rFonts w:cstheme="minorHAnsi"/>
          <w:sz w:val="20"/>
          <w:szCs w:val="20"/>
        </w:rPr>
      </w:pPr>
    </w:p>
    <w:p w14:paraId="3F07AFD6" w14:textId="1DBA7834" w:rsidR="008B73CE" w:rsidRDefault="008B73C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5A23504" w14:textId="77777777" w:rsidR="00727BCA" w:rsidRPr="009720E8" w:rsidRDefault="00727BCA">
      <w:pPr>
        <w:rPr>
          <w:rFonts w:cstheme="minorHAnsi"/>
          <w:sz w:val="20"/>
          <w:szCs w:val="20"/>
        </w:rPr>
      </w:pPr>
    </w:p>
    <w:p w14:paraId="00373E5F" w14:textId="2D57732A" w:rsidR="008B73CE" w:rsidRPr="009720E8" w:rsidRDefault="008B73CE" w:rsidP="008B73CE">
      <w:pPr>
        <w:rPr>
          <w:rFonts w:cstheme="minorHAnsi"/>
          <w:sz w:val="20"/>
          <w:szCs w:val="20"/>
        </w:rPr>
      </w:pPr>
      <w:r>
        <w:rPr>
          <w:rFonts w:ascii="Calibri" w:hAnsi="Calibri" w:cs="Calibri"/>
          <w:color w:val="FF0000"/>
          <w:sz w:val="28"/>
          <w:szCs w:val="28"/>
        </w:rPr>
        <w:t>Unit 6</w:t>
      </w:r>
      <w:r w:rsidRPr="009720E8">
        <w:rPr>
          <w:rFonts w:ascii="Calibri" w:hAnsi="Calibri" w:cs="Calibri"/>
          <w:color w:val="FF0000"/>
          <w:sz w:val="28"/>
          <w:szCs w:val="28"/>
        </w:rPr>
        <w:t xml:space="preserve">: </w:t>
      </w:r>
      <w:r>
        <w:rPr>
          <w:rFonts w:ascii="Calibri" w:hAnsi="Calibri" w:cs="Calibri"/>
          <w:color w:val="FF0000"/>
          <w:sz w:val="28"/>
          <w:szCs w:val="28"/>
        </w:rPr>
        <w:t>Gene Expression and Regulation</w:t>
      </w:r>
    </w:p>
    <w:p w14:paraId="5E9AB6EC" w14:textId="70685E43" w:rsidR="00727BCA" w:rsidRPr="009720E8" w:rsidRDefault="00727BCA">
      <w:pPr>
        <w:rPr>
          <w:rFonts w:cstheme="minorHAnsi"/>
          <w:sz w:val="20"/>
          <w:szCs w:val="20"/>
        </w:rPr>
      </w:pPr>
    </w:p>
    <w:p w14:paraId="6EF52B12" w14:textId="4E823FC2" w:rsidR="00727BCA" w:rsidRPr="009720E8" w:rsidRDefault="00727BCA">
      <w:pPr>
        <w:rPr>
          <w:rFonts w:cstheme="minorHAnsi"/>
          <w:sz w:val="20"/>
          <w:szCs w:val="20"/>
        </w:rPr>
      </w:pPr>
    </w:p>
    <w:p w14:paraId="58498B55" w14:textId="77777777" w:rsidR="005C1DD7" w:rsidRPr="009720E8" w:rsidRDefault="005C1DD7">
      <w:pPr>
        <w:rPr>
          <w:rFonts w:cstheme="minorHAnsi"/>
          <w:sz w:val="20"/>
          <w:szCs w:val="20"/>
        </w:rPr>
      </w:pPr>
    </w:p>
    <w:tbl>
      <w:tblPr>
        <w:tblStyle w:val="TableGrid"/>
        <w:tblW w:w="13105" w:type="dxa"/>
        <w:tblLook w:val="04A0" w:firstRow="1" w:lastRow="0" w:firstColumn="1" w:lastColumn="0" w:noHBand="0" w:noVBand="1"/>
      </w:tblPr>
      <w:tblGrid>
        <w:gridCol w:w="1126"/>
        <w:gridCol w:w="1235"/>
        <w:gridCol w:w="3776"/>
        <w:gridCol w:w="3776"/>
        <w:gridCol w:w="3192"/>
      </w:tblGrid>
      <w:tr w:rsidR="008B73CE" w:rsidRPr="009720E8" w14:paraId="79BF7CDB" w14:textId="77777777" w:rsidTr="008B73CE">
        <w:tc>
          <w:tcPr>
            <w:tcW w:w="1126" w:type="dxa"/>
            <w:shd w:val="clear" w:color="auto" w:fill="92D050"/>
          </w:tcPr>
          <w:p w14:paraId="73A9526C" w14:textId="576628C7" w:rsidR="008B73CE" w:rsidRPr="009720E8" w:rsidRDefault="0074608E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="008B73CE" w:rsidRPr="009720E8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1235" w:type="dxa"/>
            <w:shd w:val="clear" w:color="auto" w:fill="92D050"/>
          </w:tcPr>
          <w:p w14:paraId="41CBDCAA" w14:textId="77777777" w:rsidR="008B73CE" w:rsidRPr="009720E8" w:rsidRDefault="008B73CE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3776" w:type="dxa"/>
            <w:shd w:val="clear" w:color="auto" w:fill="92D050"/>
          </w:tcPr>
          <w:p w14:paraId="44DD4118" w14:textId="77777777" w:rsidR="008B73CE" w:rsidRPr="009720E8" w:rsidRDefault="008B73CE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776" w:type="dxa"/>
            <w:shd w:val="clear" w:color="auto" w:fill="92D050"/>
          </w:tcPr>
          <w:p w14:paraId="77171FAA" w14:textId="77777777" w:rsidR="008B73CE" w:rsidRPr="009720E8" w:rsidRDefault="008B73CE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9720E8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3192" w:type="dxa"/>
            <w:shd w:val="clear" w:color="auto" w:fill="92D050"/>
          </w:tcPr>
          <w:p w14:paraId="4D26B6D1" w14:textId="77777777" w:rsidR="008B73CE" w:rsidRPr="009720E8" w:rsidRDefault="008B73CE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Formative (BR or TOTD) or </w:t>
            </w:r>
          </w:p>
          <w:p w14:paraId="614045B8" w14:textId="77777777" w:rsidR="008B73CE" w:rsidRPr="009720E8" w:rsidRDefault="008B73CE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8B73CE" w:rsidRPr="009720E8" w14:paraId="49EEBC67" w14:textId="77777777" w:rsidTr="008B73CE">
        <w:trPr>
          <w:trHeight w:val="1475"/>
        </w:trPr>
        <w:tc>
          <w:tcPr>
            <w:tcW w:w="1126" w:type="dxa"/>
          </w:tcPr>
          <w:p w14:paraId="4082E18E" w14:textId="468408B8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</w:t>
            </w:r>
            <w:r w:rsidR="0074608E">
              <w:rPr>
                <w:rFonts w:cstheme="minorHAnsi"/>
                <w:sz w:val="20"/>
                <w:szCs w:val="20"/>
              </w:rPr>
              <w:t xml:space="preserve"> </w:t>
            </w:r>
            <w:r w:rsidR="0074608E" w:rsidRPr="009720E8">
              <w:rPr>
                <w:rFonts w:cstheme="minorHAnsi"/>
                <w:sz w:val="20"/>
                <w:szCs w:val="20"/>
              </w:rPr>
              <w:t>period</w:t>
            </w:r>
            <w:r w:rsidR="0074608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35" w:type="dxa"/>
          </w:tcPr>
          <w:p w14:paraId="0F85D557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107 – 111 </w:t>
            </w:r>
          </w:p>
          <w:p w14:paraId="7813D5A8" w14:textId="1375C7FB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2BF87C67" w14:textId="1B9775D6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</w:t>
            </w:r>
            <w:r w:rsidR="009961CF">
              <w:rPr>
                <w:rFonts w:cstheme="minorHAnsi"/>
                <w:sz w:val="20"/>
                <w:szCs w:val="20"/>
              </w:rPr>
              <w:t>g</w:t>
            </w:r>
            <w:r w:rsidRPr="009720E8">
              <w:rPr>
                <w:rFonts w:cstheme="minorHAnsi"/>
                <w:sz w:val="20"/>
                <w:szCs w:val="20"/>
              </w:rPr>
              <w:t>enome, gene, allele, nucleoid, plasmid</w:t>
            </w:r>
            <w:r w:rsidR="009961CF">
              <w:rPr>
                <w:rFonts w:cstheme="minorHAnsi"/>
                <w:sz w:val="20"/>
                <w:szCs w:val="20"/>
              </w:rPr>
              <w:t xml:space="preserve"> e</w:t>
            </w:r>
            <w:r w:rsidRPr="009720E8">
              <w:rPr>
                <w:rFonts w:cstheme="minorHAnsi"/>
                <w:sz w:val="20"/>
                <w:szCs w:val="20"/>
              </w:rPr>
              <w:t>xon, intron,</w:t>
            </w:r>
          </w:p>
        </w:tc>
        <w:tc>
          <w:tcPr>
            <w:tcW w:w="3776" w:type="dxa"/>
          </w:tcPr>
          <w:p w14:paraId="0D78E30F" w14:textId="5F9C1509" w:rsidR="008B73CE" w:rsidRPr="009720E8" w:rsidRDefault="009961CF" w:rsidP="00D74521">
            <w:pPr>
              <w:rPr>
                <w:rFonts w:cstheme="minorHAnsi"/>
                <w:sz w:val="20"/>
                <w:szCs w:val="20"/>
              </w:rPr>
            </w:pPr>
            <w:r w:rsidRPr="009961CF">
              <w:rPr>
                <w:rFonts w:cstheme="minorHAnsi"/>
                <w:b/>
                <w:bCs/>
                <w:sz w:val="20"/>
                <w:szCs w:val="20"/>
              </w:rPr>
              <w:t>Activity 111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6C94452" w14:textId="10865BB5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Create a DNA model</w:t>
            </w:r>
          </w:p>
        </w:tc>
        <w:tc>
          <w:tcPr>
            <w:tcW w:w="3192" w:type="dxa"/>
          </w:tcPr>
          <w:p w14:paraId="0CDA3F59" w14:textId="77777777" w:rsidR="008B73CE" w:rsidRPr="009961CF" w:rsidRDefault="008B73CE" w:rsidP="009961CF">
            <w:pPr>
              <w:pStyle w:val="ListParagraph"/>
              <w:numPr>
                <w:ilvl w:val="0"/>
                <w:numId w:val="10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9961CF">
              <w:rPr>
                <w:rFonts w:cstheme="minorHAnsi"/>
                <w:sz w:val="20"/>
                <w:szCs w:val="20"/>
              </w:rPr>
              <w:t>Compare and contrast the prokaryotic and eukaryotic genome</w:t>
            </w:r>
          </w:p>
          <w:p w14:paraId="224EF3E1" w14:textId="2BBCFD12" w:rsidR="008B73CE" w:rsidRPr="009961CF" w:rsidRDefault="008B73CE" w:rsidP="009961CF">
            <w:pPr>
              <w:pStyle w:val="ListParagraph"/>
              <w:numPr>
                <w:ilvl w:val="0"/>
                <w:numId w:val="10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9961CF">
              <w:rPr>
                <w:rFonts w:cstheme="minorHAnsi"/>
                <w:sz w:val="20"/>
                <w:szCs w:val="20"/>
              </w:rPr>
              <w:t>Describe the importance of DNA packaging</w:t>
            </w:r>
          </w:p>
        </w:tc>
      </w:tr>
      <w:tr w:rsidR="008B73CE" w:rsidRPr="009720E8" w14:paraId="32BB95AD" w14:textId="77777777" w:rsidTr="009961CF">
        <w:trPr>
          <w:trHeight w:val="880"/>
        </w:trPr>
        <w:tc>
          <w:tcPr>
            <w:tcW w:w="1126" w:type="dxa"/>
          </w:tcPr>
          <w:p w14:paraId="257E798F" w14:textId="46EF6093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74608E">
              <w:rPr>
                <w:rFonts w:cstheme="minorHAnsi"/>
                <w:sz w:val="20"/>
                <w:szCs w:val="20"/>
              </w:rPr>
              <w:t xml:space="preserve"> </w:t>
            </w:r>
            <w:r w:rsidR="0074608E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35" w:type="dxa"/>
          </w:tcPr>
          <w:p w14:paraId="000A2424" w14:textId="56FB04D8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112 – 113 </w:t>
            </w:r>
          </w:p>
        </w:tc>
        <w:tc>
          <w:tcPr>
            <w:tcW w:w="3776" w:type="dxa"/>
          </w:tcPr>
          <w:p w14:paraId="20192D9B" w14:textId="045D1664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</w:t>
            </w:r>
            <w:r w:rsidR="009961CF">
              <w:rPr>
                <w:rFonts w:cstheme="minorHAnsi"/>
                <w:sz w:val="20"/>
                <w:szCs w:val="20"/>
              </w:rPr>
              <w:t>t</w:t>
            </w:r>
            <w:r w:rsidRPr="009720E8">
              <w:rPr>
                <w:rFonts w:cstheme="minorHAnsi"/>
                <w:sz w:val="20"/>
                <w:szCs w:val="20"/>
              </w:rPr>
              <w:t>opoisomerase, helicase, polymerase, ligase, leading strand, lagging strand, Okazaki fragments</w:t>
            </w:r>
          </w:p>
        </w:tc>
        <w:tc>
          <w:tcPr>
            <w:tcW w:w="3776" w:type="dxa"/>
          </w:tcPr>
          <w:p w14:paraId="00F75374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B493679" w14:textId="49A989D3" w:rsidR="008B73CE" w:rsidRPr="009961CF" w:rsidRDefault="008B73CE" w:rsidP="009961CF">
            <w:pPr>
              <w:pStyle w:val="ListParagraph"/>
              <w:numPr>
                <w:ilvl w:val="0"/>
                <w:numId w:val="11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9961CF">
              <w:rPr>
                <w:rFonts w:cstheme="minorHAnsi"/>
                <w:sz w:val="20"/>
                <w:szCs w:val="20"/>
              </w:rPr>
              <w:t>Explain the semi-conservative nature of DNA replication</w:t>
            </w:r>
          </w:p>
        </w:tc>
      </w:tr>
      <w:tr w:rsidR="008B73CE" w:rsidRPr="009720E8" w14:paraId="230C6465" w14:textId="77777777" w:rsidTr="00BB7246">
        <w:trPr>
          <w:trHeight w:val="1403"/>
        </w:trPr>
        <w:tc>
          <w:tcPr>
            <w:tcW w:w="1126" w:type="dxa"/>
          </w:tcPr>
          <w:p w14:paraId="37786635" w14:textId="1B5A1F20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3</w:t>
            </w:r>
            <w:r w:rsidR="0074608E">
              <w:rPr>
                <w:rFonts w:cstheme="minorHAnsi"/>
                <w:sz w:val="20"/>
                <w:szCs w:val="20"/>
              </w:rPr>
              <w:t xml:space="preserve"> </w:t>
            </w:r>
            <w:r w:rsidR="0074608E" w:rsidRPr="009720E8">
              <w:rPr>
                <w:rFonts w:cstheme="minorHAnsi"/>
                <w:sz w:val="20"/>
                <w:szCs w:val="20"/>
              </w:rPr>
              <w:t>period</w:t>
            </w:r>
            <w:r w:rsidR="0074608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35" w:type="dxa"/>
          </w:tcPr>
          <w:p w14:paraId="20F5DF9D" w14:textId="369A2B0B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114 - 117</w:t>
            </w:r>
          </w:p>
        </w:tc>
        <w:tc>
          <w:tcPr>
            <w:tcW w:w="3776" w:type="dxa"/>
          </w:tcPr>
          <w:p w14:paraId="152E2779" w14:textId="161AE9FA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</w:t>
            </w:r>
            <w:r w:rsidR="00BB7246">
              <w:rPr>
                <w:rFonts w:cstheme="minorHAnsi"/>
                <w:sz w:val="20"/>
                <w:szCs w:val="20"/>
              </w:rPr>
              <w:t>e</w:t>
            </w:r>
            <w:r w:rsidRPr="009720E8">
              <w:rPr>
                <w:rFonts w:cstheme="minorHAnsi"/>
                <w:sz w:val="20"/>
                <w:szCs w:val="20"/>
              </w:rPr>
              <w:t xml:space="preserve">xpression, transcription, translation, </w:t>
            </w:r>
            <w:r w:rsidR="00BB7246">
              <w:rPr>
                <w:rFonts w:cstheme="minorHAnsi"/>
                <w:sz w:val="20"/>
                <w:szCs w:val="20"/>
              </w:rPr>
              <w:t>C</w:t>
            </w:r>
            <w:r w:rsidRPr="009720E8">
              <w:rPr>
                <w:rFonts w:cstheme="minorHAnsi"/>
                <w:sz w:val="20"/>
                <w:szCs w:val="20"/>
              </w:rPr>
              <w:t xml:space="preserve">entral </w:t>
            </w:r>
            <w:r w:rsidR="00BB7246">
              <w:rPr>
                <w:rFonts w:cstheme="minorHAnsi"/>
                <w:sz w:val="20"/>
                <w:szCs w:val="20"/>
              </w:rPr>
              <w:t>D</w:t>
            </w:r>
            <w:r w:rsidRPr="009720E8">
              <w:rPr>
                <w:rFonts w:cstheme="minorHAnsi"/>
                <w:sz w:val="20"/>
                <w:szCs w:val="20"/>
              </w:rPr>
              <w:t>ogma</w:t>
            </w:r>
          </w:p>
          <w:p w14:paraId="26AD0E72" w14:textId="3C7592AB" w:rsidR="008B73CE" w:rsidRPr="009720E8" w:rsidRDefault="00BB7246" w:rsidP="00D745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8B73CE" w:rsidRPr="009720E8">
              <w:rPr>
                <w:rFonts w:cstheme="minorHAnsi"/>
                <w:sz w:val="20"/>
                <w:szCs w:val="20"/>
              </w:rPr>
              <w:t>edundancy, degeneracy,</w:t>
            </w:r>
          </w:p>
          <w:p w14:paraId="13905424" w14:textId="011A76D2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RNAP. sense strand, antisense strand, intron, exon</w:t>
            </w:r>
          </w:p>
        </w:tc>
        <w:tc>
          <w:tcPr>
            <w:tcW w:w="3776" w:type="dxa"/>
          </w:tcPr>
          <w:p w14:paraId="22F8B535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AA5D204" w14:textId="77777777" w:rsidR="008B73CE" w:rsidRPr="00BB7246" w:rsidRDefault="008B73CE" w:rsidP="00BB7246">
            <w:pPr>
              <w:pStyle w:val="ListParagraph"/>
              <w:numPr>
                <w:ilvl w:val="0"/>
                <w:numId w:val="11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BB7246">
              <w:rPr>
                <w:rFonts w:cstheme="minorHAnsi"/>
                <w:sz w:val="20"/>
                <w:szCs w:val="20"/>
              </w:rPr>
              <w:t>Describe information flow based on the Central Dogma</w:t>
            </w:r>
          </w:p>
          <w:p w14:paraId="3A4C7AB6" w14:textId="3676A551" w:rsidR="008B73CE" w:rsidRPr="00BB7246" w:rsidRDefault="008B73CE" w:rsidP="00BB7246">
            <w:pPr>
              <w:pStyle w:val="ListParagraph"/>
              <w:numPr>
                <w:ilvl w:val="0"/>
                <w:numId w:val="11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BB7246">
              <w:rPr>
                <w:rFonts w:cstheme="minorHAnsi"/>
                <w:sz w:val="20"/>
                <w:szCs w:val="20"/>
              </w:rPr>
              <w:t>Simulate a transcription and translation</w:t>
            </w:r>
          </w:p>
        </w:tc>
      </w:tr>
      <w:tr w:rsidR="008B73CE" w:rsidRPr="009720E8" w14:paraId="0BFBB9C9" w14:textId="77777777" w:rsidTr="008B73CE">
        <w:trPr>
          <w:trHeight w:val="1465"/>
        </w:trPr>
        <w:tc>
          <w:tcPr>
            <w:tcW w:w="1126" w:type="dxa"/>
          </w:tcPr>
          <w:p w14:paraId="40BDA5E5" w14:textId="29DF9D24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</w:t>
            </w:r>
            <w:r w:rsidR="0074608E">
              <w:rPr>
                <w:rFonts w:cstheme="minorHAnsi"/>
                <w:sz w:val="20"/>
                <w:szCs w:val="20"/>
              </w:rPr>
              <w:t xml:space="preserve"> </w:t>
            </w:r>
            <w:r w:rsidR="0074608E" w:rsidRPr="009720E8">
              <w:rPr>
                <w:rFonts w:cstheme="minorHAnsi"/>
                <w:sz w:val="20"/>
                <w:szCs w:val="20"/>
              </w:rPr>
              <w:t>period</w:t>
            </w:r>
            <w:r w:rsidR="0074608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35" w:type="dxa"/>
          </w:tcPr>
          <w:p w14:paraId="4692070D" w14:textId="38AB3D1A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118 - 120</w:t>
            </w:r>
          </w:p>
        </w:tc>
        <w:tc>
          <w:tcPr>
            <w:tcW w:w="3776" w:type="dxa"/>
          </w:tcPr>
          <w:p w14:paraId="685957E6" w14:textId="4FDB8DCC" w:rsidR="008B73CE" w:rsidRPr="009720E8" w:rsidRDefault="00BB7246" w:rsidP="00D745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Vocab: </w:t>
            </w:r>
            <w:r w:rsidR="008B73CE" w:rsidRPr="009720E8">
              <w:rPr>
                <w:rFonts w:cstheme="minorHAnsi"/>
                <w:sz w:val="20"/>
                <w:szCs w:val="20"/>
              </w:rPr>
              <w:t>rRNA, small subunit, large subunit tRNA, initiation, elongation, termination</w:t>
            </w:r>
          </w:p>
          <w:p w14:paraId="6B2554C9" w14:textId="468E092B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Retrovirus, reverse transcriptase, integrase</w:t>
            </w:r>
          </w:p>
        </w:tc>
        <w:tc>
          <w:tcPr>
            <w:tcW w:w="3776" w:type="dxa"/>
          </w:tcPr>
          <w:p w14:paraId="1232A5C6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C0E4F0F" w14:textId="06AF064A" w:rsidR="008B73CE" w:rsidRPr="00BB7246" w:rsidRDefault="008B73CE" w:rsidP="00BB7246">
            <w:pPr>
              <w:pStyle w:val="ListParagraph"/>
              <w:numPr>
                <w:ilvl w:val="0"/>
                <w:numId w:val="12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BB7246">
              <w:rPr>
                <w:rFonts w:cstheme="minorHAnsi"/>
                <w:sz w:val="20"/>
                <w:szCs w:val="20"/>
              </w:rPr>
              <w:t>How do the different RNAs work together?</w:t>
            </w:r>
          </w:p>
        </w:tc>
      </w:tr>
      <w:tr w:rsidR="008B73CE" w:rsidRPr="009720E8" w14:paraId="6CA998EF" w14:textId="77777777" w:rsidTr="00BB7246">
        <w:trPr>
          <w:trHeight w:val="1691"/>
        </w:trPr>
        <w:tc>
          <w:tcPr>
            <w:tcW w:w="1126" w:type="dxa"/>
          </w:tcPr>
          <w:p w14:paraId="7DCFC9D9" w14:textId="4BE2DCFF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5</w:t>
            </w:r>
            <w:r w:rsidR="0074608E">
              <w:rPr>
                <w:rFonts w:cstheme="minorHAnsi"/>
                <w:sz w:val="20"/>
                <w:szCs w:val="20"/>
              </w:rPr>
              <w:t xml:space="preserve"> </w:t>
            </w:r>
            <w:r w:rsidR="0074608E" w:rsidRPr="009720E8">
              <w:rPr>
                <w:rFonts w:cstheme="minorHAnsi"/>
                <w:sz w:val="20"/>
                <w:szCs w:val="20"/>
              </w:rPr>
              <w:t>period</w:t>
            </w:r>
            <w:r w:rsidR="0074608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35" w:type="dxa"/>
          </w:tcPr>
          <w:p w14:paraId="277F8BC2" w14:textId="0A1F3B94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121 - 126</w:t>
            </w:r>
          </w:p>
        </w:tc>
        <w:tc>
          <w:tcPr>
            <w:tcW w:w="3776" w:type="dxa"/>
          </w:tcPr>
          <w:p w14:paraId="09755567" w14:textId="0D5A7770" w:rsidR="008B73CE" w:rsidRPr="009720E8" w:rsidRDefault="00BB7246" w:rsidP="00D745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Vocab: c</w:t>
            </w:r>
            <w:r w:rsidR="008B73CE" w:rsidRPr="009720E8">
              <w:rPr>
                <w:rFonts w:cstheme="minorHAnsi"/>
                <w:sz w:val="20"/>
                <w:szCs w:val="20"/>
              </w:rPr>
              <w:t>ellular differentiation, epigenetics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55A0876" w14:textId="586A9EC9" w:rsidR="008B73CE" w:rsidRPr="009720E8" w:rsidRDefault="00BB7246" w:rsidP="00D745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8B73CE" w:rsidRPr="009720E8">
              <w:rPr>
                <w:rFonts w:cstheme="minorHAnsi"/>
                <w:sz w:val="20"/>
                <w:szCs w:val="20"/>
              </w:rPr>
              <w:t>peron, gene induction, gene repression</w:t>
            </w:r>
          </w:p>
          <w:p w14:paraId="7C43B64F" w14:textId="662D1FBE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Promoter region, TATA box, terminator sequence, </w:t>
            </w:r>
            <w:r w:rsidR="00BB7246">
              <w:rPr>
                <w:rFonts w:cstheme="minorHAnsi"/>
                <w:sz w:val="20"/>
                <w:szCs w:val="20"/>
              </w:rPr>
              <w:t>t</w:t>
            </w:r>
            <w:r w:rsidRPr="009720E8">
              <w:rPr>
                <w:rFonts w:cstheme="minorHAnsi"/>
                <w:sz w:val="20"/>
                <w:szCs w:val="20"/>
              </w:rPr>
              <w:t>ranscription start, intron, exon, transcription factors, silencers, enhancers</w:t>
            </w:r>
          </w:p>
          <w:p w14:paraId="63216A1D" w14:textId="4CB5F1E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phenotype</w:t>
            </w:r>
          </w:p>
        </w:tc>
        <w:tc>
          <w:tcPr>
            <w:tcW w:w="3776" w:type="dxa"/>
          </w:tcPr>
          <w:p w14:paraId="13F0D62B" w14:textId="295343D5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Role play the gene regulation</w:t>
            </w:r>
          </w:p>
        </w:tc>
        <w:tc>
          <w:tcPr>
            <w:tcW w:w="3192" w:type="dxa"/>
          </w:tcPr>
          <w:p w14:paraId="2A01B84F" w14:textId="77777777" w:rsidR="008B73CE" w:rsidRPr="00BB7246" w:rsidRDefault="008B73CE" w:rsidP="00BB7246">
            <w:pPr>
              <w:pStyle w:val="ListParagraph"/>
              <w:numPr>
                <w:ilvl w:val="0"/>
                <w:numId w:val="12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BB7246">
              <w:rPr>
                <w:rFonts w:cstheme="minorHAnsi"/>
                <w:sz w:val="20"/>
                <w:szCs w:val="20"/>
              </w:rPr>
              <w:t>Distinguish between heterochromatin and euchromatin.</w:t>
            </w:r>
          </w:p>
          <w:p w14:paraId="1954FE39" w14:textId="31C00081" w:rsidR="008B73CE" w:rsidRPr="00BB7246" w:rsidRDefault="008B73CE" w:rsidP="00BB7246">
            <w:pPr>
              <w:pStyle w:val="ListParagraph"/>
              <w:numPr>
                <w:ilvl w:val="0"/>
                <w:numId w:val="12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BB7246">
              <w:rPr>
                <w:rFonts w:cstheme="minorHAnsi"/>
                <w:sz w:val="20"/>
                <w:szCs w:val="20"/>
              </w:rPr>
              <w:t>Draw a diagram to show how galactose metabolism is regulated in yeast cells.</w:t>
            </w:r>
          </w:p>
        </w:tc>
      </w:tr>
      <w:tr w:rsidR="008B73CE" w:rsidRPr="009720E8" w14:paraId="3BCA225B" w14:textId="77777777" w:rsidTr="008B73CE">
        <w:tc>
          <w:tcPr>
            <w:tcW w:w="1126" w:type="dxa"/>
          </w:tcPr>
          <w:p w14:paraId="11D81700" w14:textId="467147AC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74608E">
              <w:rPr>
                <w:rFonts w:cstheme="minorHAnsi"/>
                <w:sz w:val="20"/>
                <w:szCs w:val="20"/>
              </w:rPr>
              <w:t xml:space="preserve"> </w:t>
            </w:r>
            <w:r w:rsidR="0074608E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35" w:type="dxa"/>
          </w:tcPr>
          <w:p w14:paraId="29F71598" w14:textId="1D648C26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127 – 129 </w:t>
            </w:r>
          </w:p>
        </w:tc>
        <w:tc>
          <w:tcPr>
            <w:tcW w:w="3776" w:type="dxa"/>
          </w:tcPr>
          <w:p w14:paraId="070443B6" w14:textId="6C1925B3" w:rsidR="008B73CE" w:rsidRPr="009720E8" w:rsidRDefault="00BB7246" w:rsidP="00D745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vocab: </w:t>
            </w:r>
            <w:r w:rsidR="008B73CE" w:rsidRPr="009720E8">
              <w:rPr>
                <w:rFonts w:cstheme="minorHAnsi"/>
                <w:sz w:val="20"/>
                <w:szCs w:val="20"/>
              </w:rPr>
              <w:t>microRNAs or miRNAs, mutations</w:t>
            </w:r>
          </w:p>
        </w:tc>
        <w:tc>
          <w:tcPr>
            <w:tcW w:w="3776" w:type="dxa"/>
          </w:tcPr>
          <w:p w14:paraId="49A64847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B2F9740" w14:textId="305DF72F" w:rsidR="008B73CE" w:rsidRPr="00BB7246" w:rsidRDefault="008B73CE" w:rsidP="00BB7246">
            <w:pPr>
              <w:pStyle w:val="ListParagraph"/>
              <w:numPr>
                <w:ilvl w:val="0"/>
                <w:numId w:val="13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BB7246">
              <w:rPr>
                <w:rFonts w:cstheme="minorHAnsi"/>
                <w:sz w:val="20"/>
                <w:szCs w:val="20"/>
              </w:rPr>
              <w:t>How are gametic and somatic mutations different?</w:t>
            </w:r>
          </w:p>
        </w:tc>
      </w:tr>
      <w:tr w:rsidR="008B73CE" w:rsidRPr="009720E8" w14:paraId="1BB49654" w14:textId="77777777" w:rsidTr="008B73CE">
        <w:trPr>
          <w:trHeight w:val="1778"/>
        </w:trPr>
        <w:tc>
          <w:tcPr>
            <w:tcW w:w="1126" w:type="dxa"/>
          </w:tcPr>
          <w:p w14:paraId="6ACBE0D5" w14:textId="29509482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3</w:t>
            </w:r>
            <w:r w:rsidR="0074608E">
              <w:rPr>
                <w:rFonts w:cstheme="minorHAnsi"/>
                <w:sz w:val="20"/>
                <w:szCs w:val="20"/>
              </w:rPr>
              <w:t xml:space="preserve"> </w:t>
            </w:r>
            <w:r w:rsidR="0074608E" w:rsidRPr="009720E8">
              <w:rPr>
                <w:rFonts w:cstheme="minorHAnsi"/>
                <w:sz w:val="20"/>
                <w:szCs w:val="20"/>
              </w:rPr>
              <w:t>period</w:t>
            </w:r>
            <w:r w:rsidR="0074608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35" w:type="dxa"/>
          </w:tcPr>
          <w:p w14:paraId="216B06CE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130 - 134</w:t>
            </w:r>
          </w:p>
          <w:p w14:paraId="2A7D2F1C" w14:textId="23A061B1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3E41EE29" w14:textId="77777777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Mutations in DNA and in chromosomes</w:t>
            </w:r>
          </w:p>
          <w:p w14:paraId="6BCEEA1C" w14:textId="77777777" w:rsidR="00BB7246" w:rsidRDefault="00BB7246" w:rsidP="00DD4928">
            <w:pPr>
              <w:rPr>
                <w:rFonts w:cstheme="minorHAnsi"/>
                <w:sz w:val="20"/>
                <w:szCs w:val="20"/>
              </w:rPr>
            </w:pPr>
          </w:p>
          <w:p w14:paraId="1F851606" w14:textId="4012E6C9" w:rsidR="008B73CE" w:rsidRPr="009720E8" w:rsidRDefault="00BB7246" w:rsidP="00DD49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Vocab: v</w:t>
            </w:r>
            <w:r w:rsidR="008B73CE" w:rsidRPr="009720E8">
              <w:rPr>
                <w:rFonts w:cstheme="minorHAnsi"/>
                <w:sz w:val="20"/>
                <w:szCs w:val="20"/>
              </w:rPr>
              <w:t>ariation, natural selection, bacterial resistance</w:t>
            </w:r>
            <w:r>
              <w:rPr>
                <w:rFonts w:cstheme="minorHAnsi"/>
                <w:sz w:val="20"/>
                <w:szCs w:val="20"/>
              </w:rPr>
              <w:t>, a</w:t>
            </w:r>
            <w:r w:rsidR="008B73CE" w:rsidRPr="009720E8">
              <w:rPr>
                <w:rFonts w:cstheme="minorHAnsi"/>
                <w:sz w:val="20"/>
                <w:szCs w:val="20"/>
              </w:rPr>
              <w:t>ntigenic drift</w:t>
            </w:r>
            <w:r>
              <w:rPr>
                <w:rFonts w:cstheme="minorHAnsi"/>
                <w:sz w:val="20"/>
                <w:szCs w:val="20"/>
              </w:rPr>
              <w:t>, antigenic</w:t>
            </w:r>
            <w:r w:rsidR="008B73CE" w:rsidRPr="009720E8">
              <w:rPr>
                <w:rFonts w:cstheme="minorHAnsi"/>
                <w:sz w:val="20"/>
                <w:szCs w:val="20"/>
              </w:rPr>
              <w:t xml:space="preserve"> shift</w:t>
            </w:r>
          </w:p>
        </w:tc>
        <w:tc>
          <w:tcPr>
            <w:tcW w:w="3776" w:type="dxa"/>
          </w:tcPr>
          <w:p w14:paraId="4FAA9748" w14:textId="12BCD132" w:rsidR="008B73CE" w:rsidRPr="009720E8" w:rsidRDefault="008B73CE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Describe each type of DNA mutation and its likely impact.</w:t>
            </w:r>
          </w:p>
        </w:tc>
        <w:tc>
          <w:tcPr>
            <w:tcW w:w="3192" w:type="dxa"/>
          </w:tcPr>
          <w:p w14:paraId="57F1D65A" w14:textId="77777777" w:rsidR="008B73CE" w:rsidRPr="00BB7246" w:rsidRDefault="008B73CE" w:rsidP="00BB7246">
            <w:pPr>
              <w:pStyle w:val="ListParagraph"/>
              <w:numPr>
                <w:ilvl w:val="0"/>
                <w:numId w:val="13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BB7246">
              <w:rPr>
                <w:rFonts w:cstheme="minorHAnsi"/>
                <w:sz w:val="20"/>
                <w:szCs w:val="20"/>
              </w:rPr>
              <w:t>How do chromosomal mutations occur? What is the likely outcome?</w:t>
            </w:r>
          </w:p>
          <w:p w14:paraId="73B920BF" w14:textId="77777777" w:rsidR="008B73CE" w:rsidRPr="00BB7246" w:rsidRDefault="008B73CE" w:rsidP="00BB7246">
            <w:pPr>
              <w:pStyle w:val="ListParagraph"/>
              <w:numPr>
                <w:ilvl w:val="0"/>
                <w:numId w:val="13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BB7246">
              <w:rPr>
                <w:rFonts w:cstheme="minorHAnsi"/>
                <w:sz w:val="20"/>
                <w:szCs w:val="20"/>
              </w:rPr>
              <w:t>What is HGT?</w:t>
            </w:r>
          </w:p>
          <w:p w14:paraId="5E7A7A59" w14:textId="202A285D" w:rsidR="008B73CE" w:rsidRPr="00BB7246" w:rsidRDefault="008B73CE" w:rsidP="00BB7246">
            <w:pPr>
              <w:pStyle w:val="ListParagraph"/>
              <w:numPr>
                <w:ilvl w:val="0"/>
                <w:numId w:val="13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BB7246">
              <w:rPr>
                <w:rFonts w:cstheme="minorHAnsi"/>
                <w:sz w:val="20"/>
                <w:szCs w:val="20"/>
              </w:rPr>
              <w:t>Distinguish between antigenic drift and antigenic shift.</w:t>
            </w:r>
          </w:p>
        </w:tc>
      </w:tr>
      <w:tr w:rsidR="008B73CE" w:rsidRPr="009720E8" w14:paraId="09BD0458" w14:textId="77777777" w:rsidTr="001D77AB">
        <w:trPr>
          <w:trHeight w:val="3222"/>
        </w:trPr>
        <w:tc>
          <w:tcPr>
            <w:tcW w:w="1126" w:type="dxa"/>
          </w:tcPr>
          <w:p w14:paraId="2CCA13DC" w14:textId="2C27BDD9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6</w:t>
            </w:r>
            <w:r w:rsidR="0074608E">
              <w:rPr>
                <w:rFonts w:cstheme="minorHAnsi"/>
                <w:sz w:val="20"/>
                <w:szCs w:val="20"/>
              </w:rPr>
              <w:t xml:space="preserve"> </w:t>
            </w:r>
            <w:r w:rsidR="0074608E" w:rsidRPr="009720E8">
              <w:rPr>
                <w:rFonts w:cstheme="minorHAnsi"/>
                <w:sz w:val="20"/>
                <w:szCs w:val="20"/>
              </w:rPr>
              <w:t>period</w:t>
            </w:r>
            <w:r w:rsidR="0074608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35" w:type="dxa"/>
          </w:tcPr>
          <w:p w14:paraId="712EDB03" w14:textId="77777777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135 - 145</w:t>
            </w:r>
          </w:p>
          <w:p w14:paraId="5F68B4CA" w14:textId="6A1B16D4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3116F6CA" w14:textId="7CDAD72D" w:rsidR="008B73CE" w:rsidRPr="009720E8" w:rsidRDefault="00BB7246" w:rsidP="00DD49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Vocab: g</w:t>
            </w:r>
            <w:r w:rsidR="008B73CE" w:rsidRPr="009720E8">
              <w:rPr>
                <w:rFonts w:cstheme="minorHAnsi"/>
                <w:sz w:val="20"/>
                <w:szCs w:val="20"/>
              </w:rPr>
              <w:t>enetic engineering, endonucleases, CRISPR-</w:t>
            </w:r>
            <w:proofErr w:type="spellStart"/>
            <w:r w:rsidR="008B73CE" w:rsidRPr="009720E8">
              <w:rPr>
                <w:rFonts w:cstheme="minorHAnsi"/>
                <w:sz w:val="20"/>
                <w:szCs w:val="20"/>
              </w:rPr>
              <w:t>Cas9</w:t>
            </w:r>
            <w:proofErr w:type="spellEnd"/>
            <w:r w:rsidR="008B73CE" w:rsidRPr="009720E8">
              <w:rPr>
                <w:rFonts w:cstheme="minorHAnsi"/>
                <w:sz w:val="20"/>
                <w:szCs w:val="20"/>
              </w:rPr>
              <w:t>, gel electrophoresis</w:t>
            </w:r>
            <w:r w:rsidR="0053402D">
              <w:rPr>
                <w:rFonts w:cstheme="minorHAnsi"/>
                <w:sz w:val="20"/>
                <w:szCs w:val="20"/>
              </w:rPr>
              <w:t>,</w:t>
            </w:r>
          </w:p>
          <w:p w14:paraId="64F6D3CE" w14:textId="5B041893" w:rsidR="008B73CE" w:rsidRPr="009720E8" w:rsidRDefault="0053402D" w:rsidP="00DD49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8B73CE" w:rsidRPr="009720E8">
              <w:rPr>
                <w:rFonts w:cstheme="minorHAnsi"/>
                <w:sz w:val="20"/>
                <w:szCs w:val="20"/>
              </w:rPr>
              <w:t xml:space="preserve">mplification, PCR, gene cloning, sticky ends, </w:t>
            </w:r>
            <w:r>
              <w:rPr>
                <w:rFonts w:cstheme="minorHAnsi"/>
                <w:sz w:val="20"/>
                <w:szCs w:val="20"/>
              </w:rPr>
              <w:t xml:space="preserve">aseptic technique, </w:t>
            </w:r>
            <w:r w:rsidR="008B73CE" w:rsidRPr="009720E8">
              <w:rPr>
                <w:rFonts w:cstheme="minorHAnsi"/>
                <w:sz w:val="20"/>
                <w:szCs w:val="20"/>
              </w:rPr>
              <w:t>transformation</w:t>
            </w:r>
          </w:p>
          <w:p w14:paraId="6C2874E1" w14:textId="77777777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DNA sequencing, DNA fingerprinting (profiling), short tandem repeats (STRs)</w:t>
            </w:r>
          </w:p>
          <w:p w14:paraId="6789481B" w14:textId="5BFF8348" w:rsidR="008B73CE" w:rsidRDefault="008B73CE" w:rsidP="00DD4928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Restriction fragment length polymorphisms (RFLPs)</w:t>
            </w:r>
            <w:r w:rsidR="0053402D">
              <w:rPr>
                <w:rFonts w:cstheme="minorHAnsi"/>
                <w:sz w:val="20"/>
                <w:szCs w:val="20"/>
              </w:rPr>
              <w:t>, g</w:t>
            </w:r>
            <w:r w:rsidRPr="009720E8">
              <w:rPr>
                <w:rFonts w:cstheme="minorHAnsi"/>
                <w:sz w:val="20"/>
                <w:szCs w:val="20"/>
              </w:rPr>
              <w:t>enetic modification, bioinformatics</w:t>
            </w:r>
          </w:p>
          <w:p w14:paraId="54F26905" w14:textId="77777777" w:rsidR="0053402D" w:rsidRDefault="0053402D" w:rsidP="00DD4928">
            <w:pPr>
              <w:rPr>
                <w:rFonts w:cstheme="minorHAnsi"/>
                <w:sz w:val="20"/>
                <w:szCs w:val="20"/>
              </w:rPr>
            </w:pPr>
          </w:p>
          <w:p w14:paraId="4EEC895E" w14:textId="7FC6243F" w:rsidR="0053402D" w:rsidRPr="009720E8" w:rsidRDefault="0053402D" w:rsidP="00DD4928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Streak plating</w:t>
            </w:r>
            <w:r>
              <w:rPr>
                <w:rFonts w:cstheme="minorHAnsi"/>
                <w:sz w:val="20"/>
                <w:szCs w:val="20"/>
              </w:rPr>
              <w:t xml:space="preserve"> vs replica plating</w:t>
            </w:r>
            <w:r w:rsidRPr="009720E8">
              <w:rPr>
                <w:rFonts w:cstheme="minorHAnsi"/>
                <w:sz w:val="20"/>
                <w:szCs w:val="20"/>
              </w:rPr>
              <w:t xml:space="preserve"> aseptic technique,</w:t>
            </w:r>
          </w:p>
        </w:tc>
        <w:tc>
          <w:tcPr>
            <w:tcW w:w="3776" w:type="dxa"/>
          </w:tcPr>
          <w:p w14:paraId="54E8B1BE" w14:textId="77777777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</w:p>
          <w:p w14:paraId="43A734F1" w14:textId="0CD49AAB" w:rsidR="008B73CE" w:rsidRPr="009720E8" w:rsidRDefault="00FD24DD" w:rsidP="00DD4928">
            <w:pPr>
              <w:rPr>
                <w:rFonts w:cstheme="minorHAnsi"/>
                <w:sz w:val="20"/>
                <w:szCs w:val="20"/>
              </w:rPr>
            </w:pPr>
            <w:r w:rsidRPr="00FD24DD">
              <w:rPr>
                <w:rFonts w:cstheme="minorHAnsi"/>
                <w:b/>
                <w:bCs/>
                <w:sz w:val="20"/>
                <w:szCs w:val="20"/>
              </w:rPr>
              <w:t xml:space="preserve">Activity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139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8B73CE" w:rsidRPr="009720E8">
              <w:rPr>
                <w:rFonts w:cstheme="minorHAnsi"/>
                <w:sz w:val="20"/>
                <w:szCs w:val="20"/>
              </w:rPr>
              <w:t>Inv</w:t>
            </w:r>
            <w:r w:rsidR="0053402D">
              <w:rPr>
                <w:rFonts w:cstheme="minorHAnsi"/>
                <w:sz w:val="20"/>
                <w:szCs w:val="20"/>
              </w:rPr>
              <w:t xml:space="preserve">estigation </w:t>
            </w:r>
            <w:r w:rsidR="008B73CE" w:rsidRPr="009720E8">
              <w:rPr>
                <w:rFonts w:cstheme="minorHAnsi"/>
                <w:sz w:val="20"/>
                <w:szCs w:val="20"/>
              </w:rPr>
              <w:t>8: Bacterial transformation</w:t>
            </w:r>
          </w:p>
          <w:p w14:paraId="6FADA2D6" w14:textId="56516A8C" w:rsidR="008B73CE" w:rsidRDefault="008B73CE" w:rsidP="00DD4928">
            <w:pPr>
              <w:rPr>
                <w:rFonts w:cstheme="minorHAnsi"/>
                <w:sz w:val="20"/>
                <w:szCs w:val="20"/>
              </w:rPr>
            </w:pPr>
          </w:p>
          <w:p w14:paraId="749351A0" w14:textId="22545452" w:rsidR="00FD24DD" w:rsidRPr="009720E8" w:rsidRDefault="00FD24DD" w:rsidP="00FD24DD">
            <w:pPr>
              <w:rPr>
                <w:rFonts w:cstheme="minorHAnsi"/>
                <w:sz w:val="20"/>
                <w:szCs w:val="20"/>
              </w:rPr>
            </w:pPr>
            <w:r w:rsidRPr="00FD24DD">
              <w:rPr>
                <w:rFonts w:cstheme="minorHAnsi"/>
                <w:b/>
                <w:bCs/>
                <w:sz w:val="20"/>
                <w:szCs w:val="20"/>
              </w:rPr>
              <w:t xml:space="preserve">Activity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140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C716098" w14:textId="2A74BA5C" w:rsidR="00FD24DD" w:rsidRPr="009720E8" w:rsidRDefault="00FD24DD" w:rsidP="00FD24DD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 8</w:t>
            </w:r>
            <w:r w:rsidRPr="009720E8">
              <w:rPr>
                <w:rFonts w:cstheme="minorHAnsi"/>
                <w:sz w:val="20"/>
                <w:szCs w:val="20"/>
              </w:rPr>
              <w:t>: Bacterial transformation</w:t>
            </w:r>
          </w:p>
          <w:p w14:paraId="66A31013" w14:textId="77777777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</w:p>
          <w:p w14:paraId="328FC61A" w14:textId="7ADC09DA" w:rsidR="008B73CE" w:rsidRPr="009720E8" w:rsidRDefault="00FD24DD" w:rsidP="00DD4928">
            <w:pPr>
              <w:rPr>
                <w:rFonts w:cstheme="minorHAnsi"/>
                <w:sz w:val="20"/>
                <w:szCs w:val="20"/>
              </w:rPr>
            </w:pPr>
            <w:r w:rsidRPr="00FD24DD">
              <w:rPr>
                <w:rFonts w:cstheme="minorHAnsi"/>
                <w:b/>
                <w:bCs/>
                <w:sz w:val="20"/>
                <w:szCs w:val="20"/>
              </w:rPr>
              <w:t xml:space="preserve">Activity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143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35EA8C6" w14:textId="2BA485EE" w:rsidR="008B73CE" w:rsidRPr="009720E8" w:rsidRDefault="0053402D" w:rsidP="00DD4928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 xml:space="preserve">estigation </w:t>
            </w:r>
            <w:r w:rsidR="008B73CE" w:rsidRPr="009720E8">
              <w:rPr>
                <w:rFonts w:cstheme="minorHAnsi"/>
                <w:sz w:val="20"/>
                <w:szCs w:val="20"/>
              </w:rPr>
              <w:t>9: Restriction enzyme analysis of DNA</w:t>
            </w:r>
          </w:p>
        </w:tc>
        <w:tc>
          <w:tcPr>
            <w:tcW w:w="3192" w:type="dxa"/>
          </w:tcPr>
          <w:p w14:paraId="7E91DB72" w14:textId="77777777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</w:p>
          <w:p w14:paraId="07F3164B" w14:textId="7F9E29F5" w:rsidR="0053402D" w:rsidRDefault="0053402D" w:rsidP="00DD4928">
            <w:pPr>
              <w:rPr>
                <w:rFonts w:cstheme="minorHAnsi"/>
                <w:sz w:val="20"/>
                <w:szCs w:val="20"/>
              </w:rPr>
            </w:pPr>
            <w:r w:rsidRPr="001D77AB">
              <w:rPr>
                <w:rFonts w:cstheme="minorHAnsi"/>
                <w:b/>
                <w:bCs/>
                <w:sz w:val="20"/>
                <w:szCs w:val="20"/>
              </w:rPr>
              <w:t xml:space="preserve">Activity </w:t>
            </w:r>
            <w:r w:rsidR="001D77AB" w:rsidRPr="001D77AB">
              <w:rPr>
                <w:rFonts w:cstheme="minorHAnsi"/>
                <w:b/>
                <w:bCs/>
                <w:sz w:val="20"/>
                <w:szCs w:val="20"/>
              </w:rPr>
              <w:t>142</w:t>
            </w:r>
            <w:r w:rsidR="001D77AB">
              <w:rPr>
                <w:rFonts w:cstheme="minorHAnsi"/>
                <w:sz w:val="20"/>
                <w:szCs w:val="20"/>
              </w:rPr>
              <w:t>:</w:t>
            </w:r>
          </w:p>
          <w:p w14:paraId="417D94AA" w14:textId="3BA6C57D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Q</w:t>
            </w:r>
            <w:r w:rsidR="0053402D">
              <w:rPr>
                <w:rFonts w:cstheme="minorHAnsi"/>
                <w:sz w:val="20"/>
                <w:szCs w:val="20"/>
              </w:rPr>
              <w:t xml:space="preserve">uestion </w:t>
            </w:r>
            <w:r w:rsidRPr="009720E8">
              <w:rPr>
                <w:rFonts w:cstheme="minorHAnsi"/>
                <w:sz w:val="20"/>
                <w:szCs w:val="20"/>
              </w:rPr>
              <w:t>4 – Paternity test with explanation</w:t>
            </w:r>
          </w:p>
        </w:tc>
      </w:tr>
      <w:tr w:rsidR="008B73CE" w:rsidRPr="009720E8" w14:paraId="0D10601E" w14:textId="77777777" w:rsidTr="00B014C2">
        <w:trPr>
          <w:trHeight w:val="419"/>
        </w:trPr>
        <w:tc>
          <w:tcPr>
            <w:tcW w:w="1126" w:type="dxa"/>
            <w:shd w:val="clear" w:color="auto" w:fill="FBE4D5" w:themeFill="accent2" w:themeFillTint="33"/>
          </w:tcPr>
          <w:p w14:paraId="01470F88" w14:textId="3A2CF059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74608E">
              <w:rPr>
                <w:rFonts w:cstheme="minorHAnsi"/>
                <w:sz w:val="20"/>
                <w:szCs w:val="20"/>
              </w:rPr>
              <w:t xml:space="preserve"> </w:t>
            </w:r>
            <w:r w:rsidR="0074608E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35" w:type="dxa"/>
            <w:shd w:val="clear" w:color="auto" w:fill="FBE4D5" w:themeFill="accent2" w:themeFillTint="33"/>
          </w:tcPr>
          <w:p w14:paraId="1E2B724E" w14:textId="35D791B5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3776" w:type="dxa"/>
            <w:shd w:val="clear" w:color="auto" w:fill="FBE4D5" w:themeFill="accent2" w:themeFillTint="33"/>
          </w:tcPr>
          <w:p w14:paraId="03CCE006" w14:textId="77777777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FBE4D5" w:themeFill="accent2" w:themeFillTint="33"/>
          </w:tcPr>
          <w:p w14:paraId="65BB024F" w14:textId="77777777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BE4D5" w:themeFill="accent2" w:themeFillTint="33"/>
          </w:tcPr>
          <w:p w14:paraId="525474C4" w14:textId="5FC55487" w:rsidR="008B73CE" w:rsidRPr="009720E8" w:rsidRDefault="008B73CE" w:rsidP="00DD4928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Assess</w:t>
            </w:r>
            <w:r w:rsidR="00BB7246">
              <w:rPr>
                <w:rFonts w:cstheme="minorHAnsi"/>
                <w:sz w:val="20"/>
                <w:szCs w:val="20"/>
              </w:rPr>
              <w:t>ment</w:t>
            </w:r>
            <w:r w:rsidRPr="009720E8">
              <w:rPr>
                <w:rFonts w:cstheme="minorHAnsi"/>
                <w:sz w:val="20"/>
                <w:szCs w:val="20"/>
              </w:rPr>
              <w:t xml:space="preserve"> Unit 6</w:t>
            </w:r>
          </w:p>
        </w:tc>
      </w:tr>
    </w:tbl>
    <w:p w14:paraId="2BCDABED" w14:textId="22234AE7" w:rsidR="004E4679" w:rsidRPr="009720E8" w:rsidRDefault="00FF6E9F">
      <w:pPr>
        <w:rPr>
          <w:rFonts w:cstheme="minorHAnsi"/>
          <w:sz w:val="20"/>
          <w:szCs w:val="20"/>
        </w:rPr>
      </w:pPr>
      <w:r w:rsidRPr="009720E8">
        <w:rPr>
          <w:rFonts w:cstheme="minorHAnsi"/>
          <w:sz w:val="20"/>
          <w:szCs w:val="20"/>
        </w:rPr>
        <w:tab/>
      </w:r>
    </w:p>
    <w:p w14:paraId="13DB3116" w14:textId="6036777A" w:rsidR="001D77AB" w:rsidRDefault="001D77A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49278CF" w14:textId="77777777" w:rsidR="005C1DD7" w:rsidRPr="009720E8" w:rsidRDefault="005C1DD7">
      <w:pPr>
        <w:rPr>
          <w:rFonts w:cstheme="minorHAnsi"/>
          <w:sz w:val="20"/>
          <w:szCs w:val="20"/>
        </w:rPr>
      </w:pPr>
    </w:p>
    <w:p w14:paraId="571CC2EB" w14:textId="2774826F" w:rsidR="00FD24DD" w:rsidRPr="009720E8" w:rsidRDefault="00FD24DD" w:rsidP="00FD24DD">
      <w:pPr>
        <w:rPr>
          <w:rFonts w:cstheme="minorHAnsi"/>
          <w:sz w:val="20"/>
          <w:szCs w:val="20"/>
        </w:rPr>
      </w:pPr>
      <w:r>
        <w:rPr>
          <w:rFonts w:ascii="Calibri" w:hAnsi="Calibri" w:cs="Calibri"/>
          <w:color w:val="FF0000"/>
          <w:sz w:val="28"/>
          <w:szCs w:val="28"/>
        </w:rPr>
        <w:t>Unit 7</w:t>
      </w:r>
      <w:r w:rsidRPr="009720E8">
        <w:rPr>
          <w:rFonts w:ascii="Calibri" w:hAnsi="Calibri" w:cs="Calibri"/>
          <w:color w:val="FF0000"/>
          <w:sz w:val="28"/>
          <w:szCs w:val="28"/>
        </w:rPr>
        <w:t xml:space="preserve">: </w:t>
      </w:r>
      <w:r>
        <w:rPr>
          <w:rFonts w:ascii="Calibri" w:hAnsi="Calibri" w:cs="Calibri"/>
          <w:color w:val="FF0000"/>
          <w:sz w:val="28"/>
          <w:szCs w:val="28"/>
        </w:rPr>
        <w:t>Natural Selection</w:t>
      </w:r>
    </w:p>
    <w:p w14:paraId="4925E83B" w14:textId="4E4AFE38" w:rsidR="005C1DD7" w:rsidRPr="009720E8" w:rsidRDefault="005C1DD7">
      <w:pPr>
        <w:rPr>
          <w:rFonts w:cstheme="minorHAnsi"/>
          <w:sz w:val="20"/>
          <w:szCs w:val="20"/>
        </w:rPr>
      </w:pPr>
    </w:p>
    <w:p w14:paraId="0D161C83" w14:textId="77777777" w:rsidR="00133E76" w:rsidRPr="009720E8" w:rsidRDefault="00133E76">
      <w:pPr>
        <w:rPr>
          <w:rFonts w:cstheme="minorHAnsi"/>
          <w:sz w:val="20"/>
          <w:szCs w:val="20"/>
        </w:rPr>
      </w:pPr>
    </w:p>
    <w:tbl>
      <w:tblPr>
        <w:tblStyle w:val="TableGrid"/>
        <w:tblW w:w="13105" w:type="dxa"/>
        <w:tblLook w:val="04A0" w:firstRow="1" w:lastRow="0" w:firstColumn="1" w:lastColumn="0" w:noHBand="0" w:noVBand="1"/>
      </w:tblPr>
      <w:tblGrid>
        <w:gridCol w:w="1197"/>
        <w:gridCol w:w="1164"/>
        <w:gridCol w:w="3776"/>
        <w:gridCol w:w="3776"/>
        <w:gridCol w:w="3192"/>
      </w:tblGrid>
      <w:tr w:rsidR="00FD24DD" w:rsidRPr="009720E8" w14:paraId="2D8C0CAC" w14:textId="77777777" w:rsidTr="00FD24DD">
        <w:tc>
          <w:tcPr>
            <w:tcW w:w="1197" w:type="dxa"/>
            <w:shd w:val="clear" w:color="auto" w:fill="92D050"/>
          </w:tcPr>
          <w:p w14:paraId="6C450B95" w14:textId="297B9316" w:rsidR="00FD24DD" w:rsidRPr="009720E8" w:rsidRDefault="00FD24DD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Duration</w:t>
            </w:r>
            <w:r w:rsidRPr="009720E8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B676A2"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1164" w:type="dxa"/>
            <w:shd w:val="clear" w:color="auto" w:fill="92D050"/>
          </w:tcPr>
          <w:p w14:paraId="2FDA4A0B" w14:textId="77777777" w:rsidR="00FD24DD" w:rsidRPr="009720E8" w:rsidRDefault="00FD24DD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3776" w:type="dxa"/>
            <w:shd w:val="clear" w:color="auto" w:fill="92D050"/>
          </w:tcPr>
          <w:p w14:paraId="645745A9" w14:textId="77777777" w:rsidR="00FD24DD" w:rsidRPr="009720E8" w:rsidRDefault="00FD24DD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776" w:type="dxa"/>
            <w:shd w:val="clear" w:color="auto" w:fill="92D050"/>
          </w:tcPr>
          <w:p w14:paraId="0318510B" w14:textId="77777777" w:rsidR="00FD24DD" w:rsidRPr="009720E8" w:rsidRDefault="00FD24DD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9720E8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3192" w:type="dxa"/>
            <w:shd w:val="clear" w:color="auto" w:fill="92D050"/>
          </w:tcPr>
          <w:p w14:paraId="56E9D502" w14:textId="77777777" w:rsidR="00FD24DD" w:rsidRPr="009720E8" w:rsidRDefault="00FD24DD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Formative (BR or TOTD) or </w:t>
            </w:r>
          </w:p>
          <w:p w14:paraId="639D888A" w14:textId="77777777" w:rsidR="00FD24DD" w:rsidRPr="009720E8" w:rsidRDefault="00FD24DD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FD24DD" w:rsidRPr="009720E8" w14:paraId="4BF93D50" w14:textId="77777777" w:rsidTr="00FD24DD">
        <w:trPr>
          <w:trHeight w:val="866"/>
        </w:trPr>
        <w:tc>
          <w:tcPr>
            <w:tcW w:w="1197" w:type="dxa"/>
          </w:tcPr>
          <w:p w14:paraId="4BFE3880" w14:textId="504396FB" w:rsidR="00FD24DD" w:rsidRPr="009720E8" w:rsidRDefault="00FD24DD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164" w:type="dxa"/>
          </w:tcPr>
          <w:p w14:paraId="72CA711F" w14:textId="69908E7B" w:rsidR="00FD24DD" w:rsidRPr="009720E8" w:rsidRDefault="00FD24DD" w:rsidP="00E00E54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147, 148</w:t>
            </w:r>
          </w:p>
        </w:tc>
        <w:tc>
          <w:tcPr>
            <w:tcW w:w="3776" w:type="dxa"/>
          </w:tcPr>
          <w:p w14:paraId="5B629E4F" w14:textId="7C4D5597" w:rsidR="00FD24DD" w:rsidRPr="009720E8" w:rsidRDefault="00FD24DD" w:rsidP="00E00E54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Define evolution</w:t>
            </w:r>
          </w:p>
        </w:tc>
        <w:tc>
          <w:tcPr>
            <w:tcW w:w="3776" w:type="dxa"/>
          </w:tcPr>
          <w:p w14:paraId="716013D7" w14:textId="2CE668A6" w:rsidR="00FD24DD" w:rsidRPr="009720E8" w:rsidRDefault="00FD24DD" w:rsidP="00E00E54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To what specific factor can you attribute the change in the ladybug population? (p265)</w:t>
            </w:r>
          </w:p>
        </w:tc>
        <w:tc>
          <w:tcPr>
            <w:tcW w:w="3192" w:type="dxa"/>
          </w:tcPr>
          <w:p w14:paraId="0DE60277" w14:textId="04C4D19B" w:rsidR="00FD24DD" w:rsidRPr="00FD24DD" w:rsidRDefault="00FD24DD" w:rsidP="00FD24DD">
            <w:pPr>
              <w:pStyle w:val="ListParagraph"/>
              <w:numPr>
                <w:ilvl w:val="0"/>
                <w:numId w:val="14"/>
              </w:numPr>
              <w:ind w:left="322" w:hanging="283"/>
              <w:rPr>
                <w:rFonts w:cstheme="minorHAnsi"/>
                <w:sz w:val="20"/>
                <w:szCs w:val="20"/>
              </w:rPr>
            </w:pPr>
            <w:r w:rsidRPr="00FD24DD">
              <w:rPr>
                <w:rFonts w:cstheme="minorHAnsi"/>
                <w:sz w:val="20"/>
                <w:szCs w:val="20"/>
              </w:rPr>
              <w:t>What are the 4 factors that drive evolution?</w:t>
            </w:r>
          </w:p>
        </w:tc>
      </w:tr>
      <w:tr w:rsidR="00FD24DD" w:rsidRPr="009720E8" w14:paraId="3C0FDECA" w14:textId="77777777" w:rsidTr="00FD24DD">
        <w:trPr>
          <w:trHeight w:val="1261"/>
        </w:trPr>
        <w:tc>
          <w:tcPr>
            <w:tcW w:w="1197" w:type="dxa"/>
          </w:tcPr>
          <w:p w14:paraId="4D06C5DC" w14:textId="5044717F" w:rsidR="00FD24DD" w:rsidRPr="009720E8" w:rsidRDefault="00FD24DD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64" w:type="dxa"/>
          </w:tcPr>
          <w:p w14:paraId="17E1628A" w14:textId="3D7A8534" w:rsidR="00FD24DD" w:rsidRPr="009720E8" w:rsidRDefault="00FD24DD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149 - 153</w:t>
            </w:r>
          </w:p>
        </w:tc>
        <w:tc>
          <w:tcPr>
            <w:tcW w:w="3776" w:type="dxa"/>
          </w:tcPr>
          <w:p w14:paraId="3C8E04E6" w14:textId="29C02387" w:rsidR="00FD24DD" w:rsidRPr="009720E8" w:rsidRDefault="00FD24DD" w:rsidP="00D745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Vocab: a</w:t>
            </w:r>
            <w:r w:rsidRPr="009720E8">
              <w:rPr>
                <w:rFonts w:cstheme="minorHAnsi"/>
                <w:sz w:val="20"/>
                <w:szCs w:val="20"/>
              </w:rPr>
              <w:t xml:space="preserve">bsolute fitness, relative fitness, abundance, frequency, </w:t>
            </w:r>
          </w:p>
        </w:tc>
        <w:tc>
          <w:tcPr>
            <w:tcW w:w="3776" w:type="dxa"/>
          </w:tcPr>
          <w:p w14:paraId="2F5ED14F" w14:textId="00893218" w:rsidR="00FD24DD" w:rsidRPr="009720E8" w:rsidRDefault="00FD24DD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6D5CF7AC" w14:textId="77777777" w:rsidR="00FD24DD" w:rsidRPr="00FD24DD" w:rsidRDefault="00FD24DD" w:rsidP="00FD24DD">
            <w:pPr>
              <w:pStyle w:val="ListParagraph"/>
              <w:numPr>
                <w:ilvl w:val="0"/>
                <w:numId w:val="14"/>
              </w:numPr>
              <w:ind w:left="322" w:hanging="283"/>
              <w:rPr>
                <w:rFonts w:cstheme="minorHAnsi"/>
                <w:sz w:val="20"/>
                <w:szCs w:val="20"/>
              </w:rPr>
            </w:pPr>
            <w:r w:rsidRPr="00FD24DD">
              <w:rPr>
                <w:rFonts w:cstheme="minorHAnsi"/>
                <w:sz w:val="20"/>
                <w:szCs w:val="20"/>
              </w:rPr>
              <w:t>Distinguish between absolute and relative fitness.</w:t>
            </w:r>
          </w:p>
          <w:p w14:paraId="639090CC" w14:textId="62CE757A" w:rsidR="00FD24DD" w:rsidRPr="00FD24DD" w:rsidRDefault="00FD24DD" w:rsidP="00FD24DD">
            <w:pPr>
              <w:pStyle w:val="ListParagraph"/>
              <w:numPr>
                <w:ilvl w:val="0"/>
                <w:numId w:val="14"/>
              </w:numPr>
              <w:ind w:left="322" w:hanging="283"/>
              <w:rPr>
                <w:rFonts w:cstheme="minorHAnsi"/>
                <w:sz w:val="20"/>
                <w:szCs w:val="20"/>
              </w:rPr>
            </w:pPr>
            <w:r w:rsidRPr="00FD24DD">
              <w:rPr>
                <w:rFonts w:cstheme="minorHAnsi"/>
                <w:sz w:val="20"/>
                <w:szCs w:val="20"/>
              </w:rPr>
              <w:t>What does the Hardy-Weinberg equation calculate?</w:t>
            </w:r>
          </w:p>
        </w:tc>
      </w:tr>
      <w:tr w:rsidR="00FD24DD" w:rsidRPr="009720E8" w14:paraId="5E33AEBB" w14:textId="77777777" w:rsidTr="00FD24DD">
        <w:trPr>
          <w:trHeight w:val="996"/>
        </w:trPr>
        <w:tc>
          <w:tcPr>
            <w:tcW w:w="1197" w:type="dxa"/>
          </w:tcPr>
          <w:p w14:paraId="6324DCD3" w14:textId="3C2A44B9" w:rsidR="00FD24DD" w:rsidRPr="009720E8" w:rsidRDefault="00FD24DD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4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64" w:type="dxa"/>
          </w:tcPr>
          <w:p w14:paraId="18386DA3" w14:textId="0E073F18" w:rsidR="00FD24DD" w:rsidRPr="009720E8" w:rsidRDefault="00FD24DD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154 - 158</w:t>
            </w:r>
          </w:p>
        </w:tc>
        <w:tc>
          <w:tcPr>
            <w:tcW w:w="3776" w:type="dxa"/>
          </w:tcPr>
          <w:p w14:paraId="47D2B7AB" w14:textId="626F6EA2" w:rsidR="00FD24DD" w:rsidRPr="009720E8" w:rsidRDefault="00FD24DD" w:rsidP="00D745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Vocab: a</w:t>
            </w:r>
            <w:r w:rsidRPr="009720E8">
              <w:rPr>
                <w:rFonts w:cstheme="minorHAnsi"/>
                <w:sz w:val="20"/>
                <w:szCs w:val="20"/>
              </w:rPr>
              <w:t>rtificial selection, selective breeding, hybrid vigor, evolutionary convergence, analogous structures</w:t>
            </w:r>
          </w:p>
        </w:tc>
        <w:tc>
          <w:tcPr>
            <w:tcW w:w="3776" w:type="dxa"/>
          </w:tcPr>
          <w:p w14:paraId="0B90A0C1" w14:textId="7788736E" w:rsidR="00FD24DD" w:rsidRPr="009720E8" w:rsidRDefault="001D77AB" w:rsidP="00D74521">
            <w:pPr>
              <w:rPr>
                <w:rFonts w:cstheme="minorHAnsi"/>
                <w:sz w:val="20"/>
                <w:szCs w:val="20"/>
              </w:rPr>
            </w:pPr>
            <w:r w:rsidRPr="001D77AB">
              <w:rPr>
                <w:rFonts w:cstheme="minorHAnsi"/>
                <w:b/>
                <w:bCs/>
                <w:sz w:val="20"/>
                <w:szCs w:val="20"/>
              </w:rPr>
              <w:t>Activity 157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FD24DD" w:rsidRPr="009720E8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="00FD24DD" w:rsidRPr="009720E8">
              <w:rPr>
                <w:rFonts w:cstheme="minorHAnsi"/>
                <w:sz w:val="20"/>
                <w:szCs w:val="20"/>
              </w:rPr>
              <w:t xml:space="preserve"> 1: Artificial selection</w:t>
            </w:r>
          </w:p>
          <w:p w14:paraId="79DCF076" w14:textId="48C12F28" w:rsidR="00FD24DD" w:rsidRPr="009720E8" w:rsidRDefault="00FD24DD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92" w:type="dxa"/>
          </w:tcPr>
          <w:p w14:paraId="2C01DACD" w14:textId="7E24BEAA" w:rsidR="00FD24DD" w:rsidRPr="001D77AB" w:rsidRDefault="00FD24DD" w:rsidP="001D77AB">
            <w:pPr>
              <w:pStyle w:val="ListParagraph"/>
              <w:numPr>
                <w:ilvl w:val="0"/>
                <w:numId w:val="15"/>
              </w:numPr>
              <w:ind w:left="322" w:hanging="283"/>
              <w:rPr>
                <w:rFonts w:cstheme="minorHAnsi"/>
                <w:sz w:val="20"/>
                <w:szCs w:val="20"/>
              </w:rPr>
            </w:pPr>
            <w:r w:rsidRPr="001D77AB">
              <w:rPr>
                <w:rFonts w:cstheme="minorHAnsi"/>
                <w:sz w:val="20"/>
                <w:szCs w:val="20"/>
              </w:rPr>
              <w:t>Describe various selection pressures and the likely outcomes of those pressures.</w:t>
            </w:r>
          </w:p>
        </w:tc>
      </w:tr>
      <w:tr w:rsidR="00FD24DD" w:rsidRPr="009720E8" w14:paraId="5A8F8A2F" w14:textId="77777777" w:rsidTr="006C76A1">
        <w:trPr>
          <w:trHeight w:val="872"/>
        </w:trPr>
        <w:tc>
          <w:tcPr>
            <w:tcW w:w="1197" w:type="dxa"/>
          </w:tcPr>
          <w:p w14:paraId="583A8140" w14:textId="21BB1D81" w:rsidR="00FD24DD" w:rsidRPr="009720E8" w:rsidRDefault="00FD24DD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4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64" w:type="dxa"/>
          </w:tcPr>
          <w:p w14:paraId="577D4DDD" w14:textId="6E9230B6" w:rsidR="00FD24DD" w:rsidRPr="009720E8" w:rsidRDefault="00FD24DD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159 - 163</w:t>
            </w:r>
          </w:p>
        </w:tc>
        <w:tc>
          <w:tcPr>
            <w:tcW w:w="3776" w:type="dxa"/>
          </w:tcPr>
          <w:p w14:paraId="7D20FA69" w14:textId="11D7751A" w:rsidR="00FD24DD" w:rsidRPr="009720E8" w:rsidRDefault="00FD24DD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mutation, gene flow, natural selection, genetic drift, genetic equilibrium, population bottleneck, founder effect</w:t>
            </w:r>
          </w:p>
        </w:tc>
        <w:tc>
          <w:tcPr>
            <w:tcW w:w="3776" w:type="dxa"/>
          </w:tcPr>
          <w:p w14:paraId="75339A42" w14:textId="5754522E" w:rsidR="00FD24DD" w:rsidRPr="009720E8" w:rsidRDefault="00FD24DD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7B1C997" w14:textId="77777777" w:rsidR="00FD24DD" w:rsidRPr="009720E8" w:rsidRDefault="00FD24DD" w:rsidP="00D745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24DD" w:rsidRPr="009720E8" w14:paraId="4D954B1C" w14:textId="77777777" w:rsidTr="00B014C2">
        <w:trPr>
          <w:trHeight w:val="828"/>
        </w:trPr>
        <w:tc>
          <w:tcPr>
            <w:tcW w:w="1197" w:type="dxa"/>
          </w:tcPr>
          <w:p w14:paraId="20F3D1A1" w14:textId="549D6528" w:rsidR="00FD24DD" w:rsidRPr="009720E8" w:rsidRDefault="00FD24DD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64" w:type="dxa"/>
          </w:tcPr>
          <w:p w14:paraId="44BDDC50" w14:textId="0B87977D" w:rsidR="00FD24DD" w:rsidRPr="009720E8" w:rsidRDefault="00FD24DD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164 - 165</w:t>
            </w:r>
          </w:p>
        </w:tc>
        <w:tc>
          <w:tcPr>
            <w:tcW w:w="3776" w:type="dxa"/>
          </w:tcPr>
          <w:p w14:paraId="42B9C633" w14:textId="77777777" w:rsidR="00FD24DD" w:rsidRPr="009720E8" w:rsidRDefault="00FD24DD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6BF563E6" w14:textId="075B06D1" w:rsidR="00FD24DD" w:rsidRPr="009720E8" w:rsidRDefault="00B014C2" w:rsidP="00D74521">
            <w:pPr>
              <w:rPr>
                <w:rFonts w:cstheme="minorHAnsi"/>
                <w:sz w:val="20"/>
                <w:szCs w:val="20"/>
              </w:rPr>
            </w:pPr>
            <w:r w:rsidRPr="00B014C2">
              <w:rPr>
                <w:rFonts w:cstheme="minorHAnsi"/>
                <w:b/>
                <w:bCs/>
                <w:sz w:val="20"/>
                <w:szCs w:val="20"/>
              </w:rPr>
              <w:t>Activity 165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FD24DD" w:rsidRPr="009720E8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="00FD24DD" w:rsidRPr="009720E8">
              <w:rPr>
                <w:rFonts w:cstheme="minorHAnsi"/>
                <w:sz w:val="20"/>
                <w:szCs w:val="20"/>
              </w:rPr>
              <w:t xml:space="preserve"> 2: Mathematical Modelling</w:t>
            </w:r>
          </w:p>
        </w:tc>
        <w:tc>
          <w:tcPr>
            <w:tcW w:w="3192" w:type="dxa"/>
          </w:tcPr>
          <w:p w14:paraId="4006526F" w14:textId="677563DF" w:rsidR="00FD24DD" w:rsidRPr="00B014C2" w:rsidRDefault="00FD24DD" w:rsidP="00B014C2">
            <w:pPr>
              <w:pStyle w:val="ListParagraph"/>
              <w:numPr>
                <w:ilvl w:val="0"/>
                <w:numId w:val="15"/>
              </w:numPr>
              <w:ind w:left="322" w:hanging="283"/>
              <w:rPr>
                <w:rFonts w:cstheme="minorHAnsi"/>
                <w:sz w:val="20"/>
                <w:szCs w:val="20"/>
              </w:rPr>
            </w:pPr>
            <w:r w:rsidRPr="00B014C2">
              <w:rPr>
                <w:rFonts w:cstheme="minorHAnsi"/>
                <w:sz w:val="20"/>
                <w:szCs w:val="20"/>
              </w:rPr>
              <w:t>Use the Hardy-Weinberg equation to calculate allelic frequencies.</w:t>
            </w:r>
          </w:p>
        </w:tc>
      </w:tr>
      <w:tr w:rsidR="00FD24DD" w:rsidRPr="009720E8" w14:paraId="79F15D31" w14:textId="77777777" w:rsidTr="00B014C2">
        <w:trPr>
          <w:trHeight w:val="1137"/>
        </w:trPr>
        <w:tc>
          <w:tcPr>
            <w:tcW w:w="1197" w:type="dxa"/>
          </w:tcPr>
          <w:p w14:paraId="51A29D71" w14:textId="30529026" w:rsidR="00FD24DD" w:rsidRPr="009720E8" w:rsidRDefault="00FD24DD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8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64" w:type="dxa"/>
          </w:tcPr>
          <w:p w14:paraId="667EC693" w14:textId="0DB09EF0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166 - 176</w:t>
            </w:r>
          </w:p>
        </w:tc>
        <w:tc>
          <w:tcPr>
            <w:tcW w:w="3776" w:type="dxa"/>
          </w:tcPr>
          <w:p w14:paraId="2894DD08" w14:textId="43F02756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homologous structures, vestigial structures, evo-devo</w:t>
            </w:r>
          </w:p>
        </w:tc>
        <w:tc>
          <w:tcPr>
            <w:tcW w:w="3776" w:type="dxa"/>
          </w:tcPr>
          <w:p w14:paraId="469634FC" w14:textId="77777777" w:rsidR="00B014C2" w:rsidRDefault="00B014C2" w:rsidP="003860B1">
            <w:pPr>
              <w:rPr>
                <w:rFonts w:cstheme="minorHAnsi"/>
                <w:sz w:val="20"/>
                <w:szCs w:val="20"/>
              </w:rPr>
            </w:pPr>
            <w:r w:rsidRPr="00B014C2">
              <w:rPr>
                <w:rFonts w:cstheme="minorHAnsi"/>
                <w:b/>
                <w:bCs/>
                <w:sz w:val="20"/>
                <w:szCs w:val="20"/>
              </w:rPr>
              <w:t>Activity 174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95D55B0" w14:textId="7E881B8F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Simulate relative dating</w:t>
            </w:r>
          </w:p>
          <w:p w14:paraId="71F03766" w14:textId="52F50D81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Interpret phylogeny based on highly conserved proteins</w:t>
            </w:r>
          </w:p>
        </w:tc>
        <w:tc>
          <w:tcPr>
            <w:tcW w:w="3192" w:type="dxa"/>
          </w:tcPr>
          <w:p w14:paraId="278A2670" w14:textId="6789AA45" w:rsidR="00FD24DD" w:rsidRPr="00B014C2" w:rsidRDefault="00FD24DD" w:rsidP="00B014C2">
            <w:pPr>
              <w:pStyle w:val="ListParagraph"/>
              <w:numPr>
                <w:ilvl w:val="0"/>
                <w:numId w:val="15"/>
              </w:numPr>
              <w:ind w:left="322" w:hanging="283"/>
              <w:rPr>
                <w:rFonts w:cstheme="minorHAnsi"/>
                <w:sz w:val="20"/>
                <w:szCs w:val="20"/>
              </w:rPr>
            </w:pPr>
            <w:r w:rsidRPr="00B014C2">
              <w:rPr>
                <w:rFonts w:cstheme="minorHAnsi"/>
                <w:sz w:val="20"/>
                <w:szCs w:val="20"/>
              </w:rPr>
              <w:t>Compare and contrast radiometric and relative dating methods.</w:t>
            </w:r>
          </w:p>
        </w:tc>
      </w:tr>
      <w:tr w:rsidR="00FD24DD" w:rsidRPr="009720E8" w14:paraId="79386720" w14:textId="77777777" w:rsidTr="00B014C2">
        <w:trPr>
          <w:trHeight w:val="684"/>
        </w:trPr>
        <w:tc>
          <w:tcPr>
            <w:tcW w:w="1197" w:type="dxa"/>
          </w:tcPr>
          <w:p w14:paraId="3A5B5BF0" w14:textId="04261775" w:rsidR="00FD24DD" w:rsidRPr="009720E8" w:rsidRDefault="00FD24DD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164" w:type="dxa"/>
          </w:tcPr>
          <w:p w14:paraId="5DE2E39F" w14:textId="5BCFB379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177 - 178</w:t>
            </w:r>
          </w:p>
        </w:tc>
        <w:tc>
          <w:tcPr>
            <w:tcW w:w="3776" w:type="dxa"/>
          </w:tcPr>
          <w:p w14:paraId="64433801" w14:textId="24AA0A0A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domain, endosymbiotic theory</w:t>
            </w:r>
          </w:p>
        </w:tc>
        <w:tc>
          <w:tcPr>
            <w:tcW w:w="3776" w:type="dxa"/>
          </w:tcPr>
          <w:p w14:paraId="01C87820" w14:textId="77777777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2B51D79" w14:textId="34C94F7E" w:rsidR="00FD24DD" w:rsidRPr="00B014C2" w:rsidRDefault="00FD24DD" w:rsidP="00B014C2">
            <w:pPr>
              <w:pStyle w:val="ListParagraph"/>
              <w:numPr>
                <w:ilvl w:val="0"/>
                <w:numId w:val="15"/>
              </w:numPr>
              <w:tabs>
                <w:tab w:val="left" w:pos="1314"/>
              </w:tabs>
              <w:ind w:left="322" w:hanging="283"/>
              <w:rPr>
                <w:rFonts w:cstheme="minorHAnsi"/>
                <w:sz w:val="20"/>
                <w:szCs w:val="20"/>
              </w:rPr>
            </w:pPr>
            <w:r w:rsidRPr="00B014C2">
              <w:rPr>
                <w:rFonts w:cstheme="minorHAnsi"/>
                <w:sz w:val="20"/>
                <w:szCs w:val="20"/>
              </w:rPr>
              <w:t>What distinguishes the 3 domains of life?</w:t>
            </w:r>
          </w:p>
        </w:tc>
      </w:tr>
      <w:tr w:rsidR="00FD24DD" w:rsidRPr="009720E8" w14:paraId="4B48C9F8" w14:textId="77777777" w:rsidTr="00B014C2">
        <w:trPr>
          <w:trHeight w:val="699"/>
        </w:trPr>
        <w:tc>
          <w:tcPr>
            <w:tcW w:w="1197" w:type="dxa"/>
          </w:tcPr>
          <w:p w14:paraId="30D35977" w14:textId="67DB681E" w:rsidR="00FD24DD" w:rsidRPr="009720E8" w:rsidRDefault="00FD24DD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64" w:type="dxa"/>
          </w:tcPr>
          <w:p w14:paraId="371BEEDE" w14:textId="58EFE6A1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179 - 183</w:t>
            </w:r>
          </w:p>
        </w:tc>
        <w:tc>
          <w:tcPr>
            <w:tcW w:w="3776" w:type="dxa"/>
          </w:tcPr>
          <w:p w14:paraId="45A77CCF" w14:textId="1044BF81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transitional fossils, antibiotic resistance, epidemic, pandemic</w:t>
            </w:r>
          </w:p>
        </w:tc>
        <w:tc>
          <w:tcPr>
            <w:tcW w:w="3776" w:type="dxa"/>
          </w:tcPr>
          <w:p w14:paraId="456BF9F3" w14:textId="77777777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A60B691" w14:textId="77777777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24DD" w:rsidRPr="009720E8" w14:paraId="7C805291" w14:textId="77777777" w:rsidTr="00B014C2">
        <w:trPr>
          <w:trHeight w:val="979"/>
        </w:trPr>
        <w:tc>
          <w:tcPr>
            <w:tcW w:w="1197" w:type="dxa"/>
          </w:tcPr>
          <w:p w14:paraId="6504F6EF" w14:textId="45D27B17" w:rsidR="00FD24DD" w:rsidRPr="009720E8" w:rsidRDefault="00FD24DD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4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64" w:type="dxa"/>
          </w:tcPr>
          <w:p w14:paraId="0A821A5A" w14:textId="26CB8780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184 - 188</w:t>
            </w:r>
          </w:p>
        </w:tc>
        <w:tc>
          <w:tcPr>
            <w:tcW w:w="3776" w:type="dxa"/>
          </w:tcPr>
          <w:p w14:paraId="3C3994E9" w14:textId="103E2A23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taxon (taxa), phylogenetic tree, cladistics, derived characteristics, rule of parsimony</w:t>
            </w:r>
          </w:p>
        </w:tc>
        <w:tc>
          <w:tcPr>
            <w:tcW w:w="3776" w:type="dxa"/>
          </w:tcPr>
          <w:p w14:paraId="08127A8D" w14:textId="77777777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2220707" w14:textId="77777777" w:rsidR="00FD24DD" w:rsidRDefault="00FD24DD" w:rsidP="00B014C2">
            <w:pPr>
              <w:pStyle w:val="ListParagraph"/>
              <w:numPr>
                <w:ilvl w:val="0"/>
                <w:numId w:val="15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B014C2">
              <w:rPr>
                <w:rFonts w:cstheme="minorHAnsi"/>
                <w:sz w:val="20"/>
                <w:szCs w:val="20"/>
              </w:rPr>
              <w:t xml:space="preserve">Construct and </w:t>
            </w:r>
            <w:proofErr w:type="spellStart"/>
            <w:r w:rsidRPr="00B014C2">
              <w:rPr>
                <w:rFonts w:cstheme="minorHAnsi"/>
                <w:sz w:val="20"/>
                <w:szCs w:val="20"/>
              </w:rPr>
              <w:t>analyze</w:t>
            </w:r>
            <w:proofErr w:type="spellEnd"/>
            <w:r w:rsidRPr="00B014C2">
              <w:rPr>
                <w:rFonts w:cstheme="minorHAnsi"/>
                <w:sz w:val="20"/>
                <w:szCs w:val="20"/>
              </w:rPr>
              <w:t xml:space="preserve"> phylogenetic trees.</w:t>
            </w:r>
          </w:p>
          <w:p w14:paraId="47F426C6" w14:textId="47089E26" w:rsidR="00B014C2" w:rsidRPr="00B014C2" w:rsidRDefault="00B014C2" w:rsidP="00B014C2">
            <w:pPr>
              <w:pStyle w:val="ListParagraph"/>
              <w:numPr>
                <w:ilvl w:val="0"/>
                <w:numId w:val="15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 a cladogram</w:t>
            </w:r>
          </w:p>
        </w:tc>
      </w:tr>
      <w:tr w:rsidR="00FD24DD" w:rsidRPr="009720E8" w14:paraId="6185EC39" w14:textId="77777777" w:rsidTr="00B014C2">
        <w:trPr>
          <w:trHeight w:val="1401"/>
        </w:trPr>
        <w:tc>
          <w:tcPr>
            <w:tcW w:w="1197" w:type="dxa"/>
          </w:tcPr>
          <w:p w14:paraId="4D2385EC" w14:textId="5CA87824" w:rsidR="00FD24DD" w:rsidRPr="009720E8" w:rsidRDefault="00FD24DD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9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64" w:type="dxa"/>
          </w:tcPr>
          <w:p w14:paraId="66D594DC" w14:textId="5AF106FA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189 - 197</w:t>
            </w:r>
          </w:p>
        </w:tc>
        <w:tc>
          <w:tcPr>
            <w:tcW w:w="3776" w:type="dxa"/>
          </w:tcPr>
          <w:p w14:paraId="2ABCABDE" w14:textId="55590141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species, divergent evolution, convergent evolution, parallel evolution, coevolution, punctuated equilibrium, phyletic gradualism, adaptive radiation, allopatric evolution, sympatric speciation</w:t>
            </w:r>
          </w:p>
        </w:tc>
        <w:tc>
          <w:tcPr>
            <w:tcW w:w="3776" w:type="dxa"/>
          </w:tcPr>
          <w:p w14:paraId="231A255D" w14:textId="77777777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B39AF59" w14:textId="77777777" w:rsidR="00FD24DD" w:rsidRPr="00B014C2" w:rsidRDefault="00FD24DD" w:rsidP="00B014C2">
            <w:pPr>
              <w:pStyle w:val="ListParagraph"/>
              <w:numPr>
                <w:ilvl w:val="0"/>
                <w:numId w:val="15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B014C2">
              <w:rPr>
                <w:rFonts w:cstheme="minorHAnsi"/>
                <w:sz w:val="20"/>
                <w:szCs w:val="20"/>
              </w:rPr>
              <w:t xml:space="preserve">What is a species?  </w:t>
            </w:r>
          </w:p>
          <w:p w14:paraId="3D181FBA" w14:textId="6AB5D755" w:rsidR="00FD24DD" w:rsidRPr="00B014C2" w:rsidRDefault="00FD24DD" w:rsidP="00B014C2">
            <w:pPr>
              <w:pStyle w:val="ListParagraph"/>
              <w:numPr>
                <w:ilvl w:val="0"/>
                <w:numId w:val="15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B014C2">
              <w:rPr>
                <w:rFonts w:cstheme="minorHAnsi"/>
                <w:sz w:val="20"/>
                <w:szCs w:val="20"/>
              </w:rPr>
              <w:t>Compare and contrast the different patterns of evolution.</w:t>
            </w:r>
          </w:p>
        </w:tc>
      </w:tr>
      <w:tr w:rsidR="00FD24DD" w:rsidRPr="009720E8" w14:paraId="511AACFA" w14:textId="77777777" w:rsidTr="00B014C2">
        <w:trPr>
          <w:trHeight w:val="698"/>
        </w:trPr>
        <w:tc>
          <w:tcPr>
            <w:tcW w:w="1197" w:type="dxa"/>
          </w:tcPr>
          <w:p w14:paraId="21376542" w14:textId="7458206D" w:rsidR="00FD24DD" w:rsidRPr="009720E8" w:rsidRDefault="00FD24DD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64" w:type="dxa"/>
          </w:tcPr>
          <w:p w14:paraId="65346393" w14:textId="37626276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198 - 200</w:t>
            </w:r>
          </w:p>
        </w:tc>
        <w:tc>
          <w:tcPr>
            <w:tcW w:w="3776" w:type="dxa"/>
          </w:tcPr>
          <w:p w14:paraId="25DCED00" w14:textId="46711008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</w:t>
            </w:r>
            <w:r w:rsidR="00B014C2">
              <w:rPr>
                <w:rFonts w:cstheme="minorHAnsi"/>
                <w:sz w:val="20"/>
                <w:szCs w:val="20"/>
              </w:rPr>
              <w:t>b</w:t>
            </w:r>
            <w:r w:rsidRPr="009720E8">
              <w:rPr>
                <w:rFonts w:cstheme="minorHAnsi"/>
                <w:sz w:val="20"/>
                <w:szCs w:val="20"/>
              </w:rPr>
              <w:t>ackground extinction, mass extinction</w:t>
            </w:r>
          </w:p>
        </w:tc>
        <w:tc>
          <w:tcPr>
            <w:tcW w:w="3776" w:type="dxa"/>
          </w:tcPr>
          <w:p w14:paraId="277CD060" w14:textId="77777777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A52AF44" w14:textId="77777777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24DD" w:rsidRPr="009720E8" w14:paraId="21EEE520" w14:textId="77777777" w:rsidTr="00B014C2">
        <w:trPr>
          <w:trHeight w:val="708"/>
        </w:trPr>
        <w:tc>
          <w:tcPr>
            <w:tcW w:w="1197" w:type="dxa"/>
          </w:tcPr>
          <w:p w14:paraId="286AF35C" w14:textId="059BDCC0" w:rsidR="00FD24DD" w:rsidRPr="009720E8" w:rsidRDefault="00FD24DD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64" w:type="dxa"/>
          </w:tcPr>
          <w:p w14:paraId="2A06DAFA" w14:textId="3D3CB05B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201 - 202</w:t>
            </w:r>
          </w:p>
        </w:tc>
        <w:tc>
          <w:tcPr>
            <w:tcW w:w="3776" w:type="dxa"/>
          </w:tcPr>
          <w:p w14:paraId="640B7864" w14:textId="136A36A1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genetic diversity, bioinformatics</w:t>
            </w:r>
          </w:p>
        </w:tc>
        <w:tc>
          <w:tcPr>
            <w:tcW w:w="3776" w:type="dxa"/>
          </w:tcPr>
          <w:p w14:paraId="4115AEC7" w14:textId="1B23D73A" w:rsidR="00B014C2" w:rsidRDefault="00B014C2" w:rsidP="003860B1">
            <w:pPr>
              <w:rPr>
                <w:rFonts w:cstheme="minorHAnsi"/>
                <w:sz w:val="20"/>
                <w:szCs w:val="20"/>
              </w:rPr>
            </w:pPr>
            <w:r w:rsidRPr="00B014C2">
              <w:rPr>
                <w:rFonts w:cstheme="minorHAnsi"/>
                <w:b/>
                <w:bCs/>
                <w:sz w:val="20"/>
                <w:szCs w:val="20"/>
              </w:rPr>
              <w:t>Activity 202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71690C9" w14:textId="6BB272C5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Inv</w:t>
            </w:r>
            <w:r w:rsidR="00B014C2">
              <w:rPr>
                <w:rFonts w:cstheme="minorHAnsi"/>
                <w:sz w:val="20"/>
                <w:szCs w:val="20"/>
              </w:rPr>
              <w:t>estigation</w:t>
            </w:r>
            <w:r w:rsidRPr="009720E8">
              <w:rPr>
                <w:rFonts w:cstheme="minorHAnsi"/>
                <w:sz w:val="20"/>
                <w:szCs w:val="20"/>
              </w:rPr>
              <w:t xml:space="preserve"> 3: Comparing DNA sequences</w:t>
            </w:r>
          </w:p>
        </w:tc>
        <w:tc>
          <w:tcPr>
            <w:tcW w:w="3192" w:type="dxa"/>
          </w:tcPr>
          <w:p w14:paraId="27BD3D8C" w14:textId="77777777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24DD" w:rsidRPr="009720E8" w14:paraId="274EC020" w14:textId="77777777" w:rsidTr="00B014C2">
        <w:trPr>
          <w:trHeight w:val="706"/>
        </w:trPr>
        <w:tc>
          <w:tcPr>
            <w:tcW w:w="1197" w:type="dxa"/>
          </w:tcPr>
          <w:p w14:paraId="38545ACE" w14:textId="3FCC29C3" w:rsidR="00FD24DD" w:rsidRPr="009720E8" w:rsidRDefault="00FD24DD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64" w:type="dxa"/>
          </w:tcPr>
          <w:p w14:paraId="172C6E93" w14:textId="2738E455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203 - 206</w:t>
            </w:r>
          </w:p>
        </w:tc>
        <w:tc>
          <w:tcPr>
            <w:tcW w:w="3776" w:type="dxa"/>
          </w:tcPr>
          <w:p w14:paraId="1E9AB9CC" w14:textId="50020879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</w:t>
            </w:r>
            <w:proofErr w:type="spellStart"/>
            <w:r w:rsidRPr="009720E8">
              <w:rPr>
                <w:rFonts w:cstheme="minorHAnsi"/>
                <w:sz w:val="20"/>
                <w:szCs w:val="20"/>
              </w:rPr>
              <w:t>protobiont</w:t>
            </w:r>
            <w:proofErr w:type="spellEnd"/>
            <w:r w:rsidRPr="009720E8">
              <w:rPr>
                <w:rFonts w:cstheme="minorHAnsi"/>
                <w:sz w:val="20"/>
                <w:szCs w:val="20"/>
              </w:rPr>
              <w:t>, liposome, RNA world, ribozyme</w:t>
            </w:r>
          </w:p>
        </w:tc>
        <w:tc>
          <w:tcPr>
            <w:tcW w:w="3776" w:type="dxa"/>
          </w:tcPr>
          <w:p w14:paraId="30D68A06" w14:textId="77777777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179C386" w14:textId="77777777" w:rsidR="00FD24DD" w:rsidRPr="009720E8" w:rsidRDefault="00FD24DD" w:rsidP="003860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14C2" w:rsidRPr="009720E8" w14:paraId="453B0DEF" w14:textId="77777777" w:rsidTr="00B014C2">
        <w:trPr>
          <w:trHeight w:val="405"/>
        </w:trPr>
        <w:tc>
          <w:tcPr>
            <w:tcW w:w="1197" w:type="dxa"/>
            <w:shd w:val="clear" w:color="auto" w:fill="FBE4D5" w:themeFill="accent2" w:themeFillTint="33"/>
          </w:tcPr>
          <w:p w14:paraId="31D9A86D" w14:textId="22A68920" w:rsidR="00B014C2" w:rsidRPr="009720E8" w:rsidRDefault="00B014C2" w:rsidP="00B67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164" w:type="dxa"/>
            <w:shd w:val="clear" w:color="auto" w:fill="FBE4D5" w:themeFill="accent2" w:themeFillTint="33"/>
          </w:tcPr>
          <w:p w14:paraId="061F1D37" w14:textId="12E17B16" w:rsidR="00B014C2" w:rsidRPr="009720E8" w:rsidRDefault="00B014C2" w:rsidP="00386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207</w:t>
            </w:r>
          </w:p>
        </w:tc>
        <w:tc>
          <w:tcPr>
            <w:tcW w:w="3776" w:type="dxa"/>
            <w:shd w:val="clear" w:color="auto" w:fill="FBE4D5" w:themeFill="accent2" w:themeFillTint="33"/>
          </w:tcPr>
          <w:p w14:paraId="72B0829F" w14:textId="77777777" w:rsidR="00B014C2" w:rsidRPr="009720E8" w:rsidRDefault="00B014C2" w:rsidP="003860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FBE4D5" w:themeFill="accent2" w:themeFillTint="33"/>
          </w:tcPr>
          <w:p w14:paraId="788FFE13" w14:textId="77777777" w:rsidR="00B014C2" w:rsidRPr="009720E8" w:rsidRDefault="00B014C2" w:rsidP="003860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BE4D5" w:themeFill="accent2" w:themeFillTint="33"/>
          </w:tcPr>
          <w:p w14:paraId="471329E5" w14:textId="7EDE670C" w:rsidR="00B014C2" w:rsidRPr="009720E8" w:rsidRDefault="00B014C2" w:rsidP="00386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Assessment Unit 7</w:t>
            </w:r>
          </w:p>
        </w:tc>
      </w:tr>
    </w:tbl>
    <w:p w14:paraId="41FB8351" w14:textId="66A1391C" w:rsidR="004E4679" w:rsidRPr="009720E8" w:rsidRDefault="004E4679">
      <w:pPr>
        <w:rPr>
          <w:rFonts w:cstheme="minorHAnsi"/>
          <w:sz w:val="20"/>
          <w:szCs w:val="20"/>
        </w:rPr>
      </w:pPr>
    </w:p>
    <w:p w14:paraId="569CF470" w14:textId="5E5A44CD" w:rsidR="004E4679" w:rsidRPr="009720E8" w:rsidRDefault="004E4679">
      <w:pPr>
        <w:rPr>
          <w:rFonts w:cstheme="minorHAnsi"/>
          <w:sz w:val="20"/>
          <w:szCs w:val="20"/>
        </w:rPr>
      </w:pPr>
    </w:p>
    <w:p w14:paraId="5E73DF92" w14:textId="5024EC81" w:rsidR="00B014C2" w:rsidRDefault="00B014C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391EB3A" w14:textId="77777777" w:rsidR="004E4679" w:rsidRPr="009720E8" w:rsidRDefault="004E4679">
      <w:pPr>
        <w:rPr>
          <w:rFonts w:cstheme="minorHAnsi"/>
          <w:sz w:val="20"/>
          <w:szCs w:val="20"/>
        </w:rPr>
      </w:pPr>
    </w:p>
    <w:p w14:paraId="2B77715C" w14:textId="230744BC" w:rsidR="00C309F5" w:rsidRPr="009720E8" w:rsidRDefault="00C309F5" w:rsidP="00C309F5">
      <w:pPr>
        <w:rPr>
          <w:rFonts w:cstheme="minorHAnsi"/>
          <w:sz w:val="20"/>
          <w:szCs w:val="20"/>
        </w:rPr>
      </w:pPr>
      <w:r>
        <w:rPr>
          <w:rFonts w:ascii="Calibri" w:hAnsi="Calibri" w:cs="Calibri"/>
          <w:color w:val="FF0000"/>
          <w:sz w:val="28"/>
          <w:szCs w:val="28"/>
        </w:rPr>
        <w:t>Unit 8</w:t>
      </w:r>
      <w:r w:rsidRPr="009720E8">
        <w:rPr>
          <w:rFonts w:ascii="Calibri" w:hAnsi="Calibri" w:cs="Calibri"/>
          <w:color w:val="FF0000"/>
          <w:sz w:val="28"/>
          <w:szCs w:val="28"/>
        </w:rPr>
        <w:t xml:space="preserve">: </w:t>
      </w:r>
      <w:r>
        <w:rPr>
          <w:rFonts w:ascii="Calibri" w:hAnsi="Calibri" w:cs="Calibri"/>
          <w:color w:val="FF0000"/>
          <w:sz w:val="28"/>
          <w:szCs w:val="28"/>
        </w:rPr>
        <w:t>Ecology</w:t>
      </w:r>
    </w:p>
    <w:p w14:paraId="0946DD79" w14:textId="7EAB294B" w:rsidR="00921F6D" w:rsidRPr="009720E8" w:rsidRDefault="00921F6D">
      <w:pPr>
        <w:rPr>
          <w:rFonts w:cstheme="minorHAnsi"/>
          <w:sz w:val="20"/>
          <w:szCs w:val="20"/>
        </w:rPr>
      </w:pPr>
    </w:p>
    <w:p w14:paraId="075C273F" w14:textId="755A5F3F" w:rsidR="00921F6D" w:rsidRPr="009720E8" w:rsidRDefault="00921F6D">
      <w:pPr>
        <w:rPr>
          <w:rFonts w:cstheme="minorHAnsi"/>
          <w:sz w:val="20"/>
          <w:szCs w:val="20"/>
        </w:rPr>
      </w:pPr>
    </w:p>
    <w:p w14:paraId="17331640" w14:textId="68E495F2" w:rsidR="004E4679" w:rsidRPr="009720E8" w:rsidRDefault="004E4679">
      <w:pPr>
        <w:rPr>
          <w:rFonts w:cstheme="minorHAnsi"/>
          <w:sz w:val="20"/>
          <w:szCs w:val="20"/>
        </w:rPr>
      </w:pPr>
    </w:p>
    <w:tbl>
      <w:tblPr>
        <w:tblStyle w:val="TableGrid"/>
        <w:tblW w:w="13105" w:type="dxa"/>
        <w:tblLook w:val="04A0" w:firstRow="1" w:lastRow="0" w:firstColumn="1" w:lastColumn="0" w:noHBand="0" w:noVBand="1"/>
      </w:tblPr>
      <w:tblGrid>
        <w:gridCol w:w="1197"/>
        <w:gridCol w:w="1369"/>
        <w:gridCol w:w="3571"/>
        <w:gridCol w:w="3776"/>
        <w:gridCol w:w="3192"/>
      </w:tblGrid>
      <w:tr w:rsidR="00C309F5" w:rsidRPr="009720E8" w14:paraId="73339CAB" w14:textId="77777777" w:rsidTr="00C309F5">
        <w:tc>
          <w:tcPr>
            <w:tcW w:w="1197" w:type="dxa"/>
            <w:shd w:val="clear" w:color="auto" w:fill="92D050"/>
          </w:tcPr>
          <w:p w14:paraId="68B7FEDD" w14:textId="4CD6C119" w:rsidR="00C309F5" w:rsidRPr="009720E8" w:rsidRDefault="00B676A2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="00C309F5" w:rsidRPr="009720E8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1369" w:type="dxa"/>
            <w:shd w:val="clear" w:color="auto" w:fill="92D050"/>
          </w:tcPr>
          <w:p w14:paraId="75B94F21" w14:textId="77777777" w:rsidR="00C309F5" w:rsidRPr="009720E8" w:rsidRDefault="00C309F5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3571" w:type="dxa"/>
            <w:shd w:val="clear" w:color="auto" w:fill="92D050"/>
          </w:tcPr>
          <w:p w14:paraId="611DA5F0" w14:textId="77777777" w:rsidR="00C309F5" w:rsidRPr="009720E8" w:rsidRDefault="00C309F5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776" w:type="dxa"/>
            <w:shd w:val="clear" w:color="auto" w:fill="92D050"/>
          </w:tcPr>
          <w:p w14:paraId="4973D941" w14:textId="77777777" w:rsidR="00C309F5" w:rsidRPr="009720E8" w:rsidRDefault="00C309F5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9720E8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3192" w:type="dxa"/>
            <w:shd w:val="clear" w:color="auto" w:fill="92D050"/>
          </w:tcPr>
          <w:p w14:paraId="7C62701F" w14:textId="77777777" w:rsidR="00C309F5" w:rsidRPr="009720E8" w:rsidRDefault="00C309F5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 xml:space="preserve">Formative (BR or TOTD) or </w:t>
            </w:r>
          </w:p>
          <w:p w14:paraId="67744979" w14:textId="77777777" w:rsidR="00C309F5" w:rsidRPr="009720E8" w:rsidRDefault="00C309F5" w:rsidP="00D745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20E8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C309F5" w:rsidRPr="009720E8" w14:paraId="677C7F58" w14:textId="77777777" w:rsidTr="00C309F5">
        <w:trPr>
          <w:trHeight w:val="1227"/>
        </w:trPr>
        <w:tc>
          <w:tcPr>
            <w:tcW w:w="1197" w:type="dxa"/>
          </w:tcPr>
          <w:p w14:paraId="21E12886" w14:textId="15D2420E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3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369" w:type="dxa"/>
          </w:tcPr>
          <w:p w14:paraId="55DC6AC1" w14:textId="5BAFF11F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208 - 212</w:t>
            </w:r>
          </w:p>
        </w:tc>
        <w:tc>
          <w:tcPr>
            <w:tcW w:w="3571" w:type="dxa"/>
          </w:tcPr>
          <w:p w14:paraId="03F8524C" w14:textId="1D133C2B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behavior, adaptive behavior, innate, phytohormones, tropisms, apical dominance, photoperiodism, phytochrome</w:t>
            </w:r>
          </w:p>
        </w:tc>
        <w:tc>
          <w:tcPr>
            <w:tcW w:w="3776" w:type="dxa"/>
          </w:tcPr>
          <w:p w14:paraId="6879DB77" w14:textId="77777777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29DD800" w14:textId="77777777" w:rsidR="00C309F5" w:rsidRPr="00C309F5" w:rsidRDefault="00C309F5" w:rsidP="00C309F5">
            <w:pPr>
              <w:pStyle w:val="ListParagraph"/>
              <w:numPr>
                <w:ilvl w:val="0"/>
                <w:numId w:val="16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sz w:val="20"/>
                <w:szCs w:val="20"/>
              </w:rPr>
              <w:t>How are plant adaptive “behaviors” expressed?</w:t>
            </w:r>
          </w:p>
          <w:p w14:paraId="25E5445E" w14:textId="020C7315" w:rsidR="00C309F5" w:rsidRPr="00C309F5" w:rsidRDefault="00C309F5" w:rsidP="00C309F5">
            <w:pPr>
              <w:pStyle w:val="ListParagraph"/>
              <w:numPr>
                <w:ilvl w:val="0"/>
                <w:numId w:val="16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sz w:val="20"/>
                <w:szCs w:val="20"/>
              </w:rPr>
              <w:t>How can these be modified or exploited?</w:t>
            </w:r>
          </w:p>
        </w:tc>
      </w:tr>
      <w:tr w:rsidR="00C309F5" w:rsidRPr="009720E8" w14:paraId="4CE0388B" w14:textId="77777777" w:rsidTr="00C309F5">
        <w:trPr>
          <w:trHeight w:val="692"/>
        </w:trPr>
        <w:tc>
          <w:tcPr>
            <w:tcW w:w="1197" w:type="dxa"/>
          </w:tcPr>
          <w:p w14:paraId="4205D2FC" w14:textId="3BD9BCA6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369" w:type="dxa"/>
          </w:tcPr>
          <w:p w14:paraId="747BE463" w14:textId="64D235F9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213</w:t>
            </w:r>
          </w:p>
        </w:tc>
        <w:tc>
          <w:tcPr>
            <w:tcW w:w="3571" w:type="dxa"/>
          </w:tcPr>
          <w:p w14:paraId="4FF597CF" w14:textId="671CD191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transpiration</w:t>
            </w:r>
          </w:p>
        </w:tc>
        <w:tc>
          <w:tcPr>
            <w:tcW w:w="3776" w:type="dxa"/>
          </w:tcPr>
          <w:p w14:paraId="1B65D79C" w14:textId="095ED3FD" w:rsidR="00C309F5" w:rsidRDefault="00C309F5" w:rsidP="00D74521">
            <w:pPr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b/>
                <w:bCs/>
                <w:sz w:val="20"/>
                <w:szCs w:val="20"/>
              </w:rPr>
              <w:t>Activity 213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BCDC521" w14:textId="6C0011DE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Pr="009720E8">
              <w:rPr>
                <w:rFonts w:cstheme="minorHAnsi"/>
                <w:sz w:val="20"/>
                <w:szCs w:val="20"/>
              </w:rPr>
              <w:t xml:space="preserve"> 11: Transpiration</w:t>
            </w:r>
          </w:p>
        </w:tc>
        <w:tc>
          <w:tcPr>
            <w:tcW w:w="3192" w:type="dxa"/>
          </w:tcPr>
          <w:p w14:paraId="4010502A" w14:textId="77777777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09F5" w:rsidRPr="009720E8" w14:paraId="630851EB" w14:textId="77777777" w:rsidTr="00C309F5">
        <w:trPr>
          <w:trHeight w:val="432"/>
        </w:trPr>
        <w:tc>
          <w:tcPr>
            <w:tcW w:w="1197" w:type="dxa"/>
          </w:tcPr>
          <w:p w14:paraId="245FB97A" w14:textId="14349ED5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369" w:type="dxa"/>
          </w:tcPr>
          <w:p w14:paraId="075B366B" w14:textId="697E525E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214 – 215</w:t>
            </w:r>
          </w:p>
        </w:tc>
        <w:tc>
          <w:tcPr>
            <w:tcW w:w="3571" w:type="dxa"/>
          </w:tcPr>
          <w:p w14:paraId="51436A15" w14:textId="66B03B62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</w:t>
            </w:r>
            <w:proofErr w:type="spellStart"/>
            <w:r w:rsidRPr="009720E8">
              <w:rPr>
                <w:rFonts w:cstheme="minorHAnsi"/>
                <w:sz w:val="20"/>
                <w:szCs w:val="20"/>
              </w:rPr>
              <w:t>kineses</w:t>
            </w:r>
            <w:proofErr w:type="spellEnd"/>
            <w:r w:rsidRPr="009720E8">
              <w:rPr>
                <w:rFonts w:cstheme="minorHAnsi"/>
                <w:sz w:val="20"/>
                <w:szCs w:val="20"/>
              </w:rPr>
              <w:t>, taxes</w:t>
            </w:r>
          </w:p>
        </w:tc>
        <w:tc>
          <w:tcPr>
            <w:tcW w:w="3776" w:type="dxa"/>
          </w:tcPr>
          <w:p w14:paraId="22497ED9" w14:textId="0893249A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8940ECA" w14:textId="0FEFD475" w:rsidR="00C309F5" w:rsidRPr="00C309F5" w:rsidRDefault="00C309F5" w:rsidP="00C309F5">
            <w:pPr>
              <w:pStyle w:val="ListParagraph"/>
              <w:numPr>
                <w:ilvl w:val="0"/>
                <w:numId w:val="17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sz w:val="20"/>
                <w:szCs w:val="20"/>
              </w:rPr>
              <w:t>Data interpretation</w:t>
            </w:r>
          </w:p>
        </w:tc>
      </w:tr>
      <w:tr w:rsidR="00C309F5" w:rsidRPr="009720E8" w14:paraId="0572A825" w14:textId="77777777" w:rsidTr="00C309F5">
        <w:trPr>
          <w:trHeight w:val="680"/>
        </w:trPr>
        <w:tc>
          <w:tcPr>
            <w:tcW w:w="1197" w:type="dxa"/>
          </w:tcPr>
          <w:p w14:paraId="7476977D" w14:textId="308E0596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369" w:type="dxa"/>
          </w:tcPr>
          <w:p w14:paraId="049E9F29" w14:textId="0062FCE4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216</w:t>
            </w:r>
          </w:p>
        </w:tc>
        <w:tc>
          <w:tcPr>
            <w:tcW w:w="3571" w:type="dxa"/>
          </w:tcPr>
          <w:p w14:paraId="544C880A" w14:textId="77777777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763AA885" w14:textId="28A9AD27" w:rsidR="00C309F5" w:rsidRDefault="00C309F5" w:rsidP="00D74521">
            <w:pPr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b/>
                <w:bCs/>
                <w:sz w:val="20"/>
                <w:szCs w:val="20"/>
              </w:rPr>
              <w:t>Activity 216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70BBE8D" w14:textId="3FE95A51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Pr="009720E8">
              <w:rPr>
                <w:rFonts w:cstheme="minorHAnsi"/>
                <w:sz w:val="20"/>
                <w:szCs w:val="20"/>
              </w:rPr>
              <w:t xml:space="preserve"> 12: Fruit fly behavior</w:t>
            </w:r>
          </w:p>
        </w:tc>
        <w:tc>
          <w:tcPr>
            <w:tcW w:w="3192" w:type="dxa"/>
          </w:tcPr>
          <w:p w14:paraId="3899F5AC" w14:textId="77777777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09F5" w:rsidRPr="009720E8" w14:paraId="527ECE6B" w14:textId="77777777" w:rsidTr="00C309F5">
        <w:trPr>
          <w:trHeight w:val="713"/>
        </w:trPr>
        <w:tc>
          <w:tcPr>
            <w:tcW w:w="1197" w:type="dxa"/>
          </w:tcPr>
          <w:p w14:paraId="6CE42217" w14:textId="6918A55E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369" w:type="dxa"/>
          </w:tcPr>
          <w:p w14:paraId="06FCBCAD" w14:textId="327B2A1F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217 - 219</w:t>
            </w:r>
          </w:p>
        </w:tc>
        <w:tc>
          <w:tcPr>
            <w:tcW w:w="3571" w:type="dxa"/>
          </w:tcPr>
          <w:p w14:paraId="28DEF71D" w14:textId="6A1C0436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stimulus, response, nastic responses, pheromones</w:t>
            </w:r>
          </w:p>
        </w:tc>
        <w:tc>
          <w:tcPr>
            <w:tcW w:w="3776" w:type="dxa"/>
          </w:tcPr>
          <w:p w14:paraId="0CBAEB34" w14:textId="77777777" w:rsidR="00C309F5" w:rsidRPr="009720E8" w:rsidRDefault="00C309F5" w:rsidP="00D745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9DDF14B" w14:textId="0C725CEF" w:rsidR="00C309F5" w:rsidRPr="00C309F5" w:rsidRDefault="00C309F5" w:rsidP="00C309F5">
            <w:pPr>
              <w:pStyle w:val="ListParagraph"/>
              <w:numPr>
                <w:ilvl w:val="0"/>
                <w:numId w:val="17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sz w:val="20"/>
                <w:szCs w:val="20"/>
              </w:rPr>
              <w:t>Relate communication and responses (behaviors) to fitness.</w:t>
            </w:r>
          </w:p>
        </w:tc>
      </w:tr>
      <w:tr w:rsidR="00C309F5" w:rsidRPr="009720E8" w14:paraId="6D8F12C3" w14:textId="77777777" w:rsidTr="00C309F5">
        <w:tc>
          <w:tcPr>
            <w:tcW w:w="1197" w:type="dxa"/>
          </w:tcPr>
          <w:p w14:paraId="5639545F" w14:textId="495A4523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369" w:type="dxa"/>
          </w:tcPr>
          <w:p w14:paraId="7066A297" w14:textId="5E853AF6" w:rsidR="00C309F5" w:rsidRPr="009720E8" w:rsidRDefault="00C309F5" w:rsidP="00B6054F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220 – 221</w:t>
            </w:r>
          </w:p>
        </w:tc>
        <w:tc>
          <w:tcPr>
            <w:tcW w:w="3571" w:type="dxa"/>
          </w:tcPr>
          <w:p w14:paraId="2C787225" w14:textId="33FAF06E" w:rsidR="00C309F5" w:rsidRPr="009720E8" w:rsidRDefault="00C309F5" w:rsidP="00B6054F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courtship, lekking, </w:t>
            </w:r>
          </w:p>
        </w:tc>
        <w:tc>
          <w:tcPr>
            <w:tcW w:w="3776" w:type="dxa"/>
          </w:tcPr>
          <w:p w14:paraId="23BFAF83" w14:textId="77777777" w:rsidR="00C309F5" w:rsidRPr="009720E8" w:rsidRDefault="00C309F5" w:rsidP="00B605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BBD05AA" w14:textId="04B9C29E" w:rsidR="00C309F5" w:rsidRPr="00C309F5" w:rsidRDefault="00C309F5" w:rsidP="00C309F5">
            <w:pPr>
              <w:pStyle w:val="ListParagraph"/>
              <w:numPr>
                <w:ilvl w:val="0"/>
                <w:numId w:val="17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sz w:val="20"/>
                <w:szCs w:val="20"/>
              </w:rPr>
              <w:t>Relate courtship behaviors to breeding success.</w:t>
            </w:r>
          </w:p>
        </w:tc>
      </w:tr>
      <w:tr w:rsidR="00C309F5" w:rsidRPr="009720E8" w14:paraId="07E6A143" w14:textId="77777777" w:rsidTr="00C309F5">
        <w:trPr>
          <w:trHeight w:val="892"/>
        </w:trPr>
        <w:tc>
          <w:tcPr>
            <w:tcW w:w="1197" w:type="dxa"/>
          </w:tcPr>
          <w:p w14:paraId="4EEDCC06" w14:textId="2DC6607D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4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369" w:type="dxa"/>
          </w:tcPr>
          <w:p w14:paraId="13B8EA55" w14:textId="5E9F41D4" w:rsidR="00C309F5" w:rsidRPr="009720E8" w:rsidRDefault="00C309F5" w:rsidP="00B6054F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222 - 228</w:t>
            </w:r>
          </w:p>
        </w:tc>
        <w:tc>
          <w:tcPr>
            <w:tcW w:w="3571" w:type="dxa"/>
          </w:tcPr>
          <w:p w14:paraId="380284CA" w14:textId="4C4578C5" w:rsidR="00C309F5" w:rsidRPr="009720E8" w:rsidRDefault="00C309F5" w:rsidP="00B6054F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herd, flock, school, cooperative behavior, altruism, eusocial colonies, kin selection</w:t>
            </w:r>
          </w:p>
        </w:tc>
        <w:tc>
          <w:tcPr>
            <w:tcW w:w="3776" w:type="dxa"/>
          </w:tcPr>
          <w:p w14:paraId="53ACFEEA" w14:textId="77777777" w:rsidR="00C309F5" w:rsidRPr="009720E8" w:rsidRDefault="00C309F5" w:rsidP="00B605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EBC466D" w14:textId="0E01EBB3" w:rsidR="00C309F5" w:rsidRPr="00C309F5" w:rsidRDefault="00C309F5" w:rsidP="00C309F5">
            <w:pPr>
              <w:pStyle w:val="ListParagraph"/>
              <w:numPr>
                <w:ilvl w:val="0"/>
                <w:numId w:val="17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sz w:val="20"/>
                <w:szCs w:val="20"/>
              </w:rPr>
              <w:t>What are some of the benefits of cooperation?  Explain each</w:t>
            </w:r>
          </w:p>
        </w:tc>
      </w:tr>
      <w:tr w:rsidR="00C309F5" w:rsidRPr="009720E8" w14:paraId="46901AAC" w14:textId="77777777" w:rsidTr="00C309F5">
        <w:tc>
          <w:tcPr>
            <w:tcW w:w="1197" w:type="dxa"/>
          </w:tcPr>
          <w:p w14:paraId="6AB8F23C" w14:textId="609A58B1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6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369" w:type="dxa"/>
          </w:tcPr>
          <w:p w14:paraId="5431C921" w14:textId="500F3154" w:rsidR="00C309F5" w:rsidRPr="009720E8" w:rsidRDefault="00C309F5" w:rsidP="00B6054F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229 - 235</w:t>
            </w:r>
          </w:p>
        </w:tc>
        <w:tc>
          <w:tcPr>
            <w:tcW w:w="3571" w:type="dxa"/>
          </w:tcPr>
          <w:p w14:paraId="0ED9C5E7" w14:textId="77777777" w:rsidR="00C309F5" w:rsidRPr="009720E8" w:rsidRDefault="00C309F5" w:rsidP="00B6054F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endothermy, ectothermy,</w:t>
            </w:r>
          </w:p>
          <w:p w14:paraId="14FDCEF5" w14:textId="4D04FE01" w:rsidR="00C309F5" w:rsidRPr="009720E8" w:rsidRDefault="00C309F5" w:rsidP="00B6054F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Reproductive investment, metabolism v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9720E8">
              <w:rPr>
                <w:rFonts w:cstheme="minorHAnsi"/>
                <w:sz w:val="20"/>
                <w:szCs w:val="20"/>
              </w:rPr>
              <w:t xml:space="preserve"> body size, food chain, food web, trophic level, apex predator, autotroph, heterotroph</w:t>
            </w:r>
          </w:p>
        </w:tc>
        <w:tc>
          <w:tcPr>
            <w:tcW w:w="3776" w:type="dxa"/>
          </w:tcPr>
          <w:p w14:paraId="67F949EB" w14:textId="77777777" w:rsidR="00C309F5" w:rsidRPr="009720E8" w:rsidRDefault="00C309F5" w:rsidP="00B605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6614038" w14:textId="77777777" w:rsidR="00C309F5" w:rsidRPr="00C309F5" w:rsidRDefault="00C309F5" w:rsidP="00C309F5">
            <w:pPr>
              <w:pStyle w:val="ListParagraph"/>
              <w:numPr>
                <w:ilvl w:val="0"/>
                <w:numId w:val="17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sz w:val="20"/>
                <w:szCs w:val="20"/>
              </w:rPr>
              <w:t>Is energy allocation a fixed ratio in all organisms? Explain</w:t>
            </w:r>
          </w:p>
          <w:p w14:paraId="6195B00F" w14:textId="53A7EC55" w:rsidR="00C309F5" w:rsidRPr="00C309F5" w:rsidRDefault="00C309F5" w:rsidP="00C309F5">
            <w:pPr>
              <w:pStyle w:val="ListParagraph"/>
              <w:numPr>
                <w:ilvl w:val="0"/>
                <w:numId w:val="17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sz w:val="20"/>
                <w:szCs w:val="20"/>
              </w:rPr>
              <w:t xml:space="preserve">Compare and contrast endothermy and </w:t>
            </w:r>
            <w:proofErr w:type="spellStart"/>
            <w:r w:rsidRPr="00C309F5">
              <w:rPr>
                <w:rFonts w:cstheme="minorHAnsi"/>
                <w:sz w:val="20"/>
                <w:szCs w:val="20"/>
              </w:rPr>
              <w:t>ectothermy</w:t>
            </w:r>
            <w:proofErr w:type="spellEnd"/>
            <w:r w:rsidRPr="00C309F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309F5" w:rsidRPr="009720E8" w14:paraId="5005AE21" w14:textId="77777777" w:rsidTr="00C309F5">
        <w:trPr>
          <w:trHeight w:val="699"/>
        </w:trPr>
        <w:tc>
          <w:tcPr>
            <w:tcW w:w="1197" w:type="dxa"/>
          </w:tcPr>
          <w:p w14:paraId="64A7110F" w14:textId="2A01FEFE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369" w:type="dxa"/>
          </w:tcPr>
          <w:p w14:paraId="78466BAD" w14:textId="7043BAF4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236</w:t>
            </w:r>
          </w:p>
        </w:tc>
        <w:tc>
          <w:tcPr>
            <w:tcW w:w="3571" w:type="dxa"/>
          </w:tcPr>
          <w:p w14:paraId="409DB605" w14:textId="62A7DF98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production, productivity</w:t>
            </w:r>
          </w:p>
        </w:tc>
        <w:tc>
          <w:tcPr>
            <w:tcW w:w="3776" w:type="dxa"/>
          </w:tcPr>
          <w:p w14:paraId="7D5CC67D" w14:textId="2098013F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b/>
                <w:bCs/>
                <w:sz w:val="20"/>
                <w:szCs w:val="20"/>
              </w:rPr>
              <w:t>Activity 236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720E8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Pr="009720E8">
              <w:rPr>
                <w:rFonts w:cstheme="minorHAnsi"/>
                <w:sz w:val="20"/>
                <w:szCs w:val="20"/>
              </w:rPr>
              <w:t xml:space="preserve"> 10: Energy dynamics</w:t>
            </w:r>
          </w:p>
        </w:tc>
        <w:tc>
          <w:tcPr>
            <w:tcW w:w="3192" w:type="dxa"/>
          </w:tcPr>
          <w:p w14:paraId="6B37A018" w14:textId="77777777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09F5" w:rsidRPr="009720E8" w14:paraId="244F6217" w14:textId="77777777" w:rsidTr="00C309F5">
        <w:tc>
          <w:tcPr>
            <w:tcW w:w="1197" w:type="dxa"/>
          </w:tcPr>
          <w:p w14:paraId="705449C9" w14:textId="68C460CD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369" w:type="dxa"/>
          </w:tcPr>
          <w:p w14:paraId="6C9F84E6" w14:textId="55CE2D42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237 - 238</w:t>
            </w:r>
          </w:p>
        </w:tc>
        <w:tc>
          <w:tcPr>
            <w:tcW w:w="3571" w:type="dxa"/>
          </w:tcPr>
          <w:p w14:paraId="3EBA6683" w14:textId="47F5409C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 xml:space="preserve">Vocab: population dynamics, limiting factors, biotic potential, natality, mortality, exponential growth, </w:t>
            </w:r>
          </w:p>
        </w:tc>
        <w:tc>
          <w:tcPr>
            <w:tcW w:w="3776" w:type="dxa"/>
          </w:tcPr>
          <w:p w14:paraId="0FFB8C48" w14:textId="77777777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40414DB8" w14:textId="6AF69514" w:rsidR="00C309F5" w:rsidRPr="00C309F5" w:rsidRDefault="00C309F5" w:rsidP="00C309F5">
            <w:pPr>
              <w:pStyle w:val="ListParagraph"/>
              <w:numPr>
                <w:ilvl w:val="0"/>
                <w:numId w:val="18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sz w:val="20"/>
                <w:szCs w:val="20"/>
              </w:rPr>
              <w:t>Does exponential growth ever occur?  Is it sustainable? Explain</w:t>
            </w:r>
          </w:p>
        </w:tc>
      </w:tr>
      <w:tr w:rsidR="00C309F5" w:rsidRPr="009720E8" w14:paraId="5117537A" w14:textId="77777777" w:rsidTr="00C309F5">
        <w:trPr>
          <w:trHeight w:val="663"/>
        </w:trPr>
        <w:tc>
          <w:tcPr>
            <w:tcW w:w="1197" w:type="dxa"/>
          </w:tcPr>
          <w:p w14:paraId="76C4739E" w14:textId="5051A598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369" w:type="dxa"/>
          </w:tcPr>
          <w:p w14:paraId="69945A60" w14:textId="1F46E096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239</w:t>
            </w:r>
          </w:p>
        </w:tc>
        <w:tc>
          <w:tcPr>
            <w:tcW w:w="3571" w:type="dxa"/>
          </w:tcPr>
          <w:p w14:paraId="7B5BF6F4" w14:textId="5CD0B03E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logistic growth, carrying capacity, r and K selection</w:t>
            </w:r>
          </w:p>
        </w:tc>
        <w:tc>
          <w:tcPr>
            <w:tcW w:w="3776" w:type="dxa"/>
          </w:tcPr>
          <w:p w14:paraId="121DE5EE" w14:textId="77777777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00A9588" w14:textId="6055A6FA" w:rsidR="00C309F5" w:rsidRPr="00C309F5" w:rsidRDefault="00C309F5" w:rsidP="00C309F5">
            <w:pPr>
              <w:pStyle w:val="ListParagraph"/>
              <w:numPr>
                <w:ilvl w:val="0"/>
                <w:numId w:val="18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sz w:val="20"/>
                <w:szCs w:val="20"/>
              </w:rPr>
              <w:t>Describe logistic growth.  How is it related to exponential growth?</w:t>
            </w:r>
          </w:p>
        </w:tc>
      </w:tr>
      <w:tr w:rsidR="00C309F5" w:rsidRPr="009720E8" w14:paraId="1EA82793" w14:textId="77777777" w:rsidTr="00C309F5">
        <w:trPr>
          <w:trHeight w:val="1151"/>
        </w:trPr>
        <w:tc>
          <w:tcPr>
            <w:tcW w:w="1197" w:type="dxa"/>
          </w:tcPr>
          <w:p w14:paraId="68191821" w14:textId="120E54A0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369" w:type="dxa"/>
          </w:tcPr>
          <w:p w14:paraId="25BF991C" w14:textId="7D2298AE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240 – 242</w:t>
            </w:r>
          </w:p>
        </w:tc>
        <w:tc>
          <w:tcPr>
            <w:tcW w:w="3571" w:type="dxa"/>
          </w:tcPr>
          <w:p w14:paraId="426188F6" w14:textId="71FA97DB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diversity index, indicator species, ecological succession, primary succession, secondary succession, pioneer organisms</w:t>
            </w:r>
          </w:p>
        </w:tc>
        <w:tc>
          <w:tcPr>
            <w:tcW w:w="3776" w:type="dxa"/>
          </w:tcPr>
          <w:p w14:paraId="45F1CAC7" w14:textId="53E49F37" w:rsidR="00C309F5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Calculate diversity indice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04BCD414" w14:textId="77777777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</w:p>
          <w:p w14:paraId="32D00B47" w14:textId="58011630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Establish difference in clover growth relative to grazing regime.</w:t>
            </w:r>
          </w:p>
        </w:tc>
        <w:tc>
          <w:tcPr>
            <w:tcW w:w="3192" w:type="dxa"/>
          </w:tcPr>
          <w:p w14:paraId="724D6853" w14:textId="347D643C" w:rsidR="00C309F5" w:rsidRPr="00C309F5" w:rsidRDefault="00C309F5" w:rsidP="00C309F5">
            <w:pPr>
              <w:pStyle w:val="ListParagraph"/>
              <w:numPr>
                <w:ilvl w:val="0"/>
                <w:numId w:val="18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sz w:val="20"/>
                <w:szCs w:val="20"/>
              </w:rPr>
              <w:t>Compare and contrast the various types of species relationships.</w:t>
            </w:r>
          </w:p>
        </w:tc>
      </w:tr>
      <w:tr w:rsidR="00C309F5" w:rsidRPr="009720E8" w14:paraId="584AA374" w14:textId="77777777" w:rsidTr="00C309F5">
        <w:trPr>
          <w:trHeight w:val="868"/>
        </w:trPr>
        <w:tc>
          <w:tcPr>
            <w:tcW w:w="1197" w:type="dxa"/>
          </w:tcPr>
          <w:p w14:paraId="6ECF33AF" w14:textId="583A3696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369" w:type="dxa"/>
          </w:tcPr>
          <w:p w14:paraId="1DFEA9DA" w14:textId="33484246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243 – 244</w:t>
            </w:r>
          </w:p>
        </w:tc>
        <w:tc>
          <w:tcPr>
            <w:tcW w:w="3571" w:type="dxa"/>
          </w:tcPr>
          <w:p w14:paraId="4DC6CB9D" w14:textId="4F202732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resistance, resilience, stability, keystone species</w:t>
            </w:r>
          </w:p>
        </w:tc>
        <w:tc>
          <w:tcPr>
            <w:tcW w:w="3776" w:type="dxa"/>
          </w:tcPr>
          <w:p w14:paraId="5E7E2172" w14:textId="77777777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7D60355" w14:textId="1EC79A4F" w:rsidR="00C309F5" w:rsidRPr="00C309F5" w:rsidRDefault="00C309F5" w:rsidP="00C309F5">
            <w:pPr>
              <w:pStyle w:val="ListParagraph"/>
              <w:numPr>
                <w:ilvl w:val="0"/>
                <w:numId w:val="18"/>
              </w:numPr>
              <w:ind w:left="180" w:hanging="141"/>
              <w:rPr>
                <w:rFonts w:cstheme="minorHAnsi"/>
                <w:sz w:val="20"/>
                <w:szCs w:val="20"/>
              </w:rPr>
            </w:pPr>
            <w:r w:rsidRPr="00C309F5">
              <w:rPr>
                <w:rFonts w:cstheme="minorHAnsi"/>
                <w:sz w:val="20"/>
                <w:szCs w:val="20"/>
              </w:rPr>
              <w:t>Describe the relationship between an ecosystem’s diversity and its stability or resilience.</w:t>
            </w:r>
          </w:p>
        </w:tc>
      </w:tr>
      <w:tr w:rsidR="00C309F5" w:rsidRPr="009720E8" w14:paraId="3DDB6547" w14:textId="77777777" w:rsidTr="00C309F5">
        <w:trPr>
          <w:trHeight w:val="708"/>
        </w:trPr>
        <w:tc>
          <w:tcPr>
            <w:tcW w:w="1197" w:type="dxa"/>
          </w:tcPr>
          <w:p w14:paraId="7B511F52" w14:textId="7FFF6E45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  <w:r w:rsidR="00B676A2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369" w:type="dxa"/>
          </w:tcPr>
          <w:p w14:paraId="722B746A" w14:textId="76234308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245 – 248</w:t>
            </w:r>
          </w:p>
        </w:tc>
        <w:tc>
          <w:tcPr>
            <w:tcW w:w="3571" w:type="dxa"/>
          </w:tcPr>
          <w:p w14:paraId="081DE871" w14:textId="04E4A667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Vocab: invasive species, habitat fragmentation</w:t>
            </w:r>
          </w:p>
        </w:tc>
        <w:tc>
          <w:tcPr>
            <w:tcW w:w="3776" w:type="dxa"/>
          </w:tcPr>
          <w:p w14:paraId="7E6AFA1C" w14:textId="77777777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6909F3D0" w14:textId="77777777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09F5" w:rsidRPr="009720E8" w14:paraId="129BE738" w14:textId="77777777" w:rsidTr="00C309F5">
        <w:trPr>
          <w:trHeight w:val="488"/>
        </w:trPr>
        <w:tc>
          <w:tcPr>
            <w:tcW w:w="1197" w:type="dxa"/>
            <w:shd w:val="clear" w:color="auto" w:fill="FBE4D5" w:themeFill="accent2" w:themeFillTint="33"/>
          </w:tcPr>
          <w:p w14:paraId="5595E872" w14:textId="0C3CC47A" w:rsidR="00C309F5" w:rsidRPr="009720E8" w:rsidRDefault="00C309F5" w:rsidP="00B676A2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1</w:t>
            </w:r>
            <w:r w:rsidR="00B676A2">
              <w:rPr>
                <w:rFonts w:cstheme="minorHAnsi"/>
                <w:sz w:val="20"/>
                <w:szCs w:val="20"/>
              </w:rPr>
              <w:t xml:space="preserve"> </w:t>
            </w:r>
            <w:r w:rsidR="00B676A2" w:rsidRPr="009720E8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369" w:type="dxa"/>
            <w:shd w:val="clear" w:color="auto" w:fill="FBE4D5" w:themeFill="accent2" w:themeFillTint="33"/>
          </w:tcPr>
          <w:p w14:paraId="730334ED" w14:textId="41CF6E4F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249</w:t>
            </w:r>
          </w:p>
        </w:tc>
        <w:tc>
          <w:tcPr>
            <w:tcW w:w="3571" w:type="dxa"/>
            <w:shd w:val="clear" w:color="auto" w:fill="FBE4D5" w:themeFill="accent2" w:themeFillTint="33"/>
          </w:tcPr>
          <w:p w14:paraId="5D126E4B" w14:textId="77777777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FBE4D5" w:themeFill="accent2" w:themeFillTint="33"/>
          </w:tcPr>
          <w:p w14:paraId="271E1960" w14:textId="77777777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BE4D5" w:themeFill="accent2" w:themeFillTint="33"/>
          </w:tcPr>
          <w:p w14:paraId="48C04174" w14:textId="40997E40" w:rsidR="00C309F5" w:rsidRPr="009720E8" w:rsidRDefault="00C309F5" w:rsidP="006F03C3">
            <w:pPr>
              <w:rPr>
                <w:rFonts w:cstheme="minorHAnsi"/>
                <w:sz w:val="20"/>
                <w:szCs w:val="20"/>
              </w:rPr>
            </w:pPr>
            <w:r w:rsidRPr="009720E8">
              <w:rPr>
                <w:rFonts w:cstheme="minorHAnsi"/>
                <w:sz w:val="20"/>
                <w:szCs w:val="20"/>
              </w:rPr>
              <w:t>Assess</w:t>
            </w:r>
            <w:r>
              <w:rPr>
                <w:rFonts w:cstheme="minorHAnsi"/>
                <w:sz w:val="20"/>
                <w:szCs w:val="20"/>
              </w:rPr>
              <w:t>ment</w:t>
            </w:r>
            <w:r w:rsidRPr="009720E8">
              <w:rPr>
                <w:rFonts w:cstheme="minorHAnsi"/>
                <w:sz w:val="20"/>
                <w:szCs w:val="20"/>
              </w:rPr>
              <w:t xml:space="preserve"> Unit 8</w:t>
            </w:r>
          </w:p>
        </w:tc>
      </w:tr>
    </w:tbl>
    <w:p w14:paraId="0B517FDB" w14:textId="703BC51F" w:rsidR="004E4679" w:rsidRDefault="004E4679">
      <w:pPr>
        <w:rPr>
          <w:rFonts w:cstheme="minorHAnsi"/>
          <w:sz w:val="20"/>
          <w:szCs w:val="20"/>
        </w:rPr>
      </w:pPr>
    </w:p>
    <w:p w14:paraId="400628AD" w14:textId="47535CC6" w:rsidR="00C309F5" w:rsidRDefault="00C309F5">
      <w:pPr>
        <w:rPr>
          <w:rFonts w:cstheme="minorHAnsi"/>
          <w:sz w:val="20"/>
          <w:szCs w:val="20"/>
        </w:rPr>
      </w:pPr>
    </w:p>
    <w:p w14:paraId="641AEF4B" w14:textId="785B0881" w:rsidR="00C309F5" w:rsidRDefault="00C309F5">
      <w:pPr>
        <w:rPr>
          <w:rFonts w:cstheme="minorHAnsi"/>
          <w:sz w:val="20"/>
          <w:szCs w:val="20"/>
        </w:rPr>
      </w:pPr>
    </w:p>
    <w:p w14:paraId="1096AF22" w14:textId="1C4DF8EB" w:rsidR="00C309F5" w:rsidRPr="009720E8" w:rsidRDefault="00C309F5" w:rsidP="00C309F5">
      <w:pPr>
        <w:rPr>
          <w:rFonts w:cstheme="minorHAnsi"/>
          <w:sz w:val="20"/>
          <w:szCs w:val="20"/>
        </w:rPr>
      </w:pPr>
      <w:r>
        <w:rPr>
          <w:rFonts w:ascii="Calibri" w:hAnsi="Calibri" w:cs="Calibri"/>
          <w:color w:val="FF0000"/>
          <w:sz w:val="28"/>
          <w:szCs w:val="28"/>
        </w:rPr>
        <w:t>Sciences Practice Chapter</w:t>
      </w:r>
    </w:p>
    <w:p w14:paraId="57622B28" w14:textId="6C1E85C1" w:rsidR="00C309F5" w:rsidRDefault="00C309F5">
      <w:pPr>
        <w:rPr>
          <w:rFonts w:cstheme="minorHAnsi"/>
          <w:sz w:val="20"/>
          <w:szCs w:val="20"/>
        </w:rPr>
      </w:pPr>
    </w:p>
    <w:p w14:paraId="69FE305A" w14:textId="3EC2C32A" w:rsidR="00C309F5" w:rsidRPr="009720E8" w:rsidRDefault="000168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chapter provides skills support for the six skills </w:t>
      </w:r>
      <w:r w:rsidR="00715B28">
        <w:rPr>
          <w:rFonts w:cstheme="minorHAnsi"/>
          <w:sz w:val="20"/>
          <w:szCs w:val="20"/>
        </w:rPr>
        <w:t>listed and integrated throughout</w:t>
      </w:r>
      <w:r>
        <w:rPr>
          <w:rFonts w:cstheme="minorHAnsi"/>
          <w:sz w:val="20"/>
          <w:szCs w:val="20"/>
        </w:rPr>
        <w:t xml:space="preserve"> AP Biology. There is no prescribed time to utilize these activities, </w:t>
      </w:r>
      <w:r w:rsidR="00715B28">
        <w:rPr>
          <w:rFonts w:cstheme="minorHAnsi"/>
          <w:sz w:val="20"/>
          <w:szCs w:val="20"/>
        </w:rPr>
        <w:t xml:space="preserve">use your </w:t>
      </w:r>
      <w:r w:rsidR="0039222B">
        <w:rPr>
          <w:rFonts w:cstheme="minorHAnsi"/>
          <w:sz w:val="20"/>
          <w:szCs w:val="20"/>
        </w:rPr>
        <w:t>discretion</w:t>
      </w:r>
      <w:r w:rsidR="00715B28">
        <w:rPr>
          <w:rFonts w:cstheme="minorHAnsi"/>
          <w:sz w:val="20"/>
          <w:szCs w:val="20"/>
        </w:rPr>
        <w:t xml:space="preserve"> to assign these activities when you feel they will be best utilized. Integration</w:t>
      </w:r>
      <w:r>
        <w:rPr>
          <w:rFonts w:cstheme="minorHAnsi"/>
          <w:sz w:val="20"/>
          <w:szCs w:val="20"/>
        </w:rPr>
        <w:t xml:space="preserve"> of these activities will help support students gain confidence </w:t>
      </w:r>
      <w:r w:rsidR="00715B28">
        <w:rPr>
          <w:rFonts w:cstheme="minorHAnsi"/>
          <w:sz w:val="20"/>
          <w:szCs w:val="20"/>
        </w:rPr>
        <w:t xml:space="preserve">in the application of </w:t>
      </w:r>
      <w:r>
        <w:rPr>
          <w:rFonts w:cstheme="minorHAnsi"/>
          <w:sz w:val="20"/>
          <w:szCs w:val="20"/>
        </w:rPr>
        <w:t xml:space="preserve">the science practices. </w:t>
      </w:r>
    </w:p>
    <w:p w14:paraId="5A2BCA92" w14:textId="77777777" w:rsidR="004E4679" w:rsidRPr="009720E8" w:rsidRDefault="004E4679">
      <w:pPr>
        <w:rPr>
          <w:rFonts w:cstheme="minorHAnsi"/>
          <w:sz w:val="20"/>
          <w:szCs w:val="20"/>
        </w:rPr>
      </w:pPr>
    </w:p>
    <w:p w14:paraId="6C89EDF3" w14:textId="57314BE4" w:rsidR="00F94A3E" w:rsidRPr="009720E8" w:rsidRDefault="00F94A3E">
      <w:pPr>
        <w:rPr>
          <w:rFonts w:cstheme="minorHAnsi"/>
          <w:sz w:val="20"/>
          <w:szCs w:val="20"/>
        </w:rPr>
      </w:pPr>
    </w:p>
    <w:p w14:paraId="193943D2" w14:textId="3217D0F5" w:rsidR="00E87F68" w:rsidRPr="00C309F5" w:rsidRDefault="004358C2">
      <w:pPr>
        <w:rPr>
          <w:rFonts w:cstheme="minorHAnsi"/>
          <w:color w:val="FF0000"/>
          <w:sz w:val="20"/>
          <w:szCs w:val="20"/>
        </w:rPr>
      </w:pPr>
      <w:r w:rsidRPr="00C309F5">
        <w:rPr>
          <w:rFonts w:cstheme="minorHAnsi"/>
          <w:color w:val="FF0000"/>
          <w:sz w:val="20"/>
          <w:szCs w:val="20"/>
        </w:rPr>
        <w:t>Total = 161 class periods</w:t>
      </w:r>
    </w:p>
    <w:p w14:paraId="1AE1C0EB" w14:textId="61B2C658" w:rsidR="00E87F68" w:rsidRPr="009720E8" w:rsidRDefault="00E87F68">
      <w:pPr>
        <w:rPr>
          <w:rFonts w:cstheme="minorHAnsi"/>
          <w:sz w:val="20"/>
          <w:szCs w:val="20"/>
        </w:rPr>
      </w:pPr>
    </w:p>
    <w:p w14:paraId="65F747C1" w14:textId="56EE8861" w:rsidR="00E87F68" w:rsidRPr="009720E8" w:rsidRDefault="00E87F68" w:rsidP="00E87F68">
      <w:pPr>
        <w:rPr>
          <w:rFonts w:cstheme="minorHAnsi"/>
          <w:sz w:val="20"/>
          <w:szCs w:val="20"/>
        </w:rPr>
      </w:pPr>
    </w:p>
    <w:p w14:paraId="494A0EFC" w14:textId="5A88AFE5" w:rsidR="00E87F68" w:rsidRPr="009720E8" w:rsidRDefault="00E87F68">
      <w:pPr>
        <w:rPr>
          <w:rFonts w:cstheme="minorHAnsi"/>
          <w:sz w:val="20"/>
          <w:szCs w:val="20"/>
        </w:rPr>
      </w:pPr>
    </w:p>
    <w:sectPr w:rsidR="00E87F68" w:rsidRPr="009720E8" w:rsidSect="00307288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D604" w14:textId="77777777" w:rsidR="00EB5002" w:rsidRDefault="00EB5002" w:rsidP="00BB0005">
      <w:r>
        <w:separator/>
      </w:r>
    </w:p>
  </w:endnote>
  <w:endnote w:type="continuationSeparator" w:id="0">
    <w:p w14:paraId="02B5C1E3" w14:textId="77777777" w:rsidR="00EB5002" w:rsidRDefault="00EB5002" w:rsidP="00BB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4399300"/>
      <w:docPartObj>
        <w:docPartGallery w:val="Page Numbers (Bottom of Page)"/>
        <w:docPartUnique/>
      </w:docPartObj>
    </w:sdtPr>
    <w:sdtContent>
      <w:p w14:paraId="1E6B1897" w14:textId="14201D6B" w:rsidR="002B1E0F" w:rsidRDefault="002B1E0F" w:rsidP="006A25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B328B" w14:textId="77777777" w:rsidR="002B1E0F" w:rsidRDefault="002B1E0F" w:rsidP="002B1E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0833313"/>
      <w:docPartObj>
        <w:docPartGallery w:val="Page Numbers (Bottom of Page)"/>
        <w:docPartUnique/>
      </w:docPartObj>
    </w:sdtPr>
    <w:sdtEndPr>
      <w:rPr>
        <w:rStyle w:val="PageNumber"/>
        <w:rFonts w:cstheme="minorHAnsi"/>
      </w:rPr>
    </w:sdtEndPr>
    <w:sdtContent>
      <w:p w14:paraId="1A6FBD31" w14:textId="0CEAB4F8" w:rsidR="002B1E0F" w:rsidRDefault="002B1E0F" w:rsidP="006A25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90DE20" w14:textId="77777777" w:rsidR="002B1E0F" w:rsidRDefault="002B1E0F" w:rsidP="002B1E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390D" w14:textId="77777777" w:rsidR="00EB5002" w:rsidRDefault="00EB5002" w:rsidP="00BB0005">
      <w:r>
        <w:separator/>
      </w:r>
    </w:p>
  </w:footnote>
  <w:footnote w:type="continuationSeparator" w:id="0">
    <w:p w14:paraId="121E75BD" w14:textId="77777777" w:rsidR="00EB5002" w:rsidRDefault="00EB5002" w:rsidP="00BB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734D" w14:textId="1BE0415D" w:rsidR="009720E8" w:rsidRDefault="006832EB" w:rsidP="009720E8">
    <w:pPr>
      <w:pStyle w:val="Header"/>
      <w:tabs>
        <w:tab w:val="left" w:pos="52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2BB8A40" wp14:editId="50DE14A0">
          <wp:simplePos x="0" y="0"/>
          <wp:positionH relativeFrom="column">
            <wp:posOffset>6775450</wp:posOffset>
          </wp:positionH>
          <wp:positionV relativeFrom="paragraph">
            <wp:posOffset>-114935</wp:posOffset>
          </wp:positionV>
          <wp:extent cx="2021753" cy="453863"/>
          <wp:effectExtent l="0" t="0" r="0" b="381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753" cy="453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0E8" w:rsidRPr="009720E8">
      <w:rPr>
        <w:rFonts w:ascii="Calibri" w:hAnsi="Calibri" w:cs="Calibri"/>
        <w:b/>
        <w:bCs/>
        <w:sz w:val="36"/>
        <w:szCs w:val="36"/>
      </w:rPr>
      <w:t xml:space="preserve"> </w:t>
    </w:r>
    <w:r w:rsidR="009720E8">
      <w:rPr>
        <w:rFonts w:ascii="Calibri" w:hAnsi="Calibri" w:cs="Calibri"/>
        <w:b/>
        <w:bCs/>
        <w:sz w:val="36"/>
        <w:szCs w:val="36"/>
      </w:rPr>
      <w:t>AP Biology</w:t>
    </w:r>
    <w:r w:rsidR="009720E8" w:rsidRPr="006A1E93">
      <w:rPr>
        <w:rFonts w:ascii="Calibri" w:hAnsi="Calibri" w:cs="Calibri"/>
        <w:b/>
        <w:bCs/>
        <w:sz w:val="28"/>
        <w:szCs w:val="28"/>
      </w:rPr>
      <w:t xml:space="preserve"> </w:t>
    </w:r>
    <w:r w:rsidR="009720E8">
      <w:rPr>
        <w:rFonts w:ascii="Calibri" w:hAnsi="Calibri" w:cs="Calibri"/>
        <w:sz w:val="28"/>
        <w:szCs w:val="28"/>
      </w:rPr>
      <w:t>(3rd</w:t>
    </w:r>
    <w:r w:rsidR="009720E8" w:rsidRPr="00C0009A">
      <w:rPr>
        <w:rFonts w:ascii="Calibri" w:hAnsi="Calibri" w:cs="Calibri"/>
        <w:sz w:val="28"/>
        <w:szCs w:val="28"/>
      </w:rPr>
      <w:t xml:space="preserve"> edition)</w:t>
    </w:r>
    <w:r w:rsidR="009720E8">
      <w:rPr>
        <w:noProof/>
      </w:rPr>
      <w:tab/>
    </w:r>
    <w:r w:rsidR="009720E8">
      <w:rPr>
        <w:noProof/>
      </w:rPr>
      <w:tab/>
    </w:r>
    <w:r w:rsidR="009720E8" w:rsidRPr="00BD5AD8">
      <w:rPr>
        <w:sz w:val="36"/>
        <w:szCs w:val="36"/>
      </w:rPr>
      <w:t>SUGGESTED PACING GUIDE</w:t>
    </w:r>
  </w:p>
  <w:p w14:paraId="6C688E8E" w14:textId="249825A5" w:rsidR="006832EB" w:rsidRDefault="00683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ED8"/>
    <w:multiLevelType w:val="hybridMultilevel"/>
    <w:tmpl w:val="0A4E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07653"/>
    <w:multiLevelType w:val="hybridMultilevel"/>
    <w:tmpl w:val="5526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0D07"/>
    <w:multiLevelType w:val="hybridMultilevel"/>
    <w:tmpl w:val="1014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05E8"/>
    <w:multiLevelType w:val="hybridMultilevel"/>
    <w:tmpl w:val="9062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185F"/>
    <w:multiLevelType w:val="hybridMultilevel"/>
    <w:tmpl w:val="C176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17CB"/>
    <w:multiLevelType w:val="hybridMultilevel"/>
    <w:tmpl w:val="0040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877DB"/>
    <w:multiLevelType w:val="hybridMultilevel"/>
    <w:tmpl w:val="2796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54119"/>
    <w:multiLevelType w:val="hybridMultilevel"/>
    <w:tmpl w:val="4A60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7E4C"/>
    <w:multiLevelType w:val="hybridMultilevel"/>
    <w:tmpl w:val="11D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65A6"/>
    <w:multiLevelType w:val="hybridMultilevel"/>
    <w:tmpl w:val="8B78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05988"/>
    <w:multiLevelType w:val="hybridMultilevel"/>
    <w:tmpl w:val="1EC2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C64C9"/>
    <w:multiLevelType w:val="hybridMultilevel"/>
    <w:tmpl w:val="7C8C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24003"/>
    <w:multiLevelType w:val="hybridMultilevel"/>
    <w:tmpl w:val="FBBA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5616C"/>
    <w:multiLevelType w:val="hybridMultilevel"/>
    <w:tmpl w:val="33CC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54C85"/>
    <w:multiLevelType w:val="hybridMultilevel"/>
    <w:tmpl w:val="B5BC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50F5B"/>
    <w:multiLevelType w:val="hybridMultilevel"/>
    <w:tmpl w:val="9EEE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60AC7"/>
    <w:multiLevelType w:val="hybridMultilevel"/>
    <w:tmpl w:val="D1EA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6460C"/>
    <w:multiLevelType w:val="hybridMultilevel"/>
    <w:tmpl w:val="937E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78734">
    <w:abstractNumId w:val="6"/>
  </w:num>
  <w:num w:numId="2" w16cid:durableId="1204365691">
    <w:abstractNumId w:val="0"/>
  </w:num>
  <w:num w:numId="3" w16cid:durableId="47655107">
    <w:abstractNumId w:val="1"/>
  </w:num>
  <w:num w:numId="4" w16cid:durableId="1664158614">
    <w:abstractNumId w:val="4"/>
  </w:num>
  <w:num w:numId="5" w16cid:durableId="943923868">
    <w:abstractNumId w:val="17"/>
  </w:num>
  <w:num w:numId="6" w16cid:durableId="1098255055">
    <w:abstractNumId w:val="10"/>
  </w:num>
  <w:num w:numId="7" w16cid:durableId="204224248">
    <w:abstractNumId w:val="3"/>
  </w:num>
  <w:num w:numId="8" w16cid:durableId="1858690354">
    <w:abstractNumId w:val="2"/>
  </w:num>
  <w:num w:numId="9" w16cid:durableId="448622264">
    <w:abstractNumId w:val="9"/>
  </w:num>
  <w:num w:numId="10" w16cid:durableId="1770810396">
    <w:abstractNumId w:val="13"/>
  </w:num>
  <w:num w:numId="11" w16cid:durableId="1338507795">
    <w:abstractNumId w:val="12"/>
  </w:num>
  <w:num w:numId="12" w16cid:durableId="2088068735">
    <w:abstractNumId w:val="14"/>
  </w:num>
  <w:num w:numId="13" w16cid:durableId="793447490">
    <w:abstractNumId w:val="16"/>
  </w:num>
  <w:num w:numId="14" w16cid:durableId="453789872">
    <w:abstractNumId w:val="8"/>
  </w:num>
  <w:num w:numId="15" w16cid:durableId="1541749470">
    <w:abstractNumId w:val="5"/>
  </w:num>
  <w:num w:numId="16" w16cid:durableId="1710648735">
    <w:abstractNumId w:val="7"/>
  </w:num>
  <w:num w:numId="17" w16cid:durableId="618880768">
    <w:abstractNumId w:val="15"/>
  </w:num>
  <w:num w:numId="18" w16cid:durableId="8497577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16"/>
    <w:rsid w:val="00016863"/>
    <w:rsid w:val="00016DCD"/>
    <w:rsid w:val="00023C20"/>
    <w:rsid w:val="00073198"/>
    <w:rsid w:val="00087BEE"/>
    <w:rsid w:val="000922F2"/>
    <w:rsid w:val="00092F2A"/>
    <w:rsid w:val="000A5124"/>
    <w:rsid w:val="000A6028"/>
    <w:rsid w:val="000B2DFE"/>
    <w:rsid w:val="000C0C5C"/>
    <w:rsid w:val="000C6C1E"/>
    <w:rsid w:val="000E27E9"/>
    <w:rsid w:val="000E6947"/>
    <w:rsid w:val="000E76EC"/>
    <w:rsid w:val="000E7CA2"/>
    <w:rsid w:val="001029DB"/>
    <w:rsid w:val="00131C5A"/>
    <w:rsid w:val="00133A96"/>
    <w:rsid w:val="00133E76"/>
    <w:rsid w:val="001439AD"/>
    <w:rsid w:val="001449FD"/>
    <w:rsid w:val="0015201C"/>
    <w:rsid w:val="001D77AB"/>
    <w:rsid w:val="001F40E7"/>
    <w:rsid w:val="001F7141"/>
    <w:rsid w:val="002037AD"/>
    <w:rsid w:val="002215C6"/>
    <w:rsid w:val="00240270"/>
    <w:rsid w:val="00243AFD"/>
    <w:rsid w:val="002449B3"/>
    <w:rsid w:val="00261C5A"/>
    <w:rsid w:val="00283FCF"/>
    <w:rsid w:val="00287916"/>
    <w:rsid w:val="00297D4C"/>
    <w:rsid w:val="002A51C0"/>
    <w:rsid w:val="002B1E0F"/>
    <w:rsid w:val="002C7022"/>
    <w:rsid w:val="0030348C"/>
    <w:rsid w:val="0030400C"/>
    <w:rsid w:val="00307288"/>
    <w:rsid w:val="0031402A"/>
    <w:rsid w:val="00332AA8"/>
    <w:rsid w:val="003337F3"/>
    <w:rsid w:val="00367847"/>
    <w:rsid w:val="00387A88"/>
    <w:rsid w:val="0039222B"/>
    <w:rsid w:val="003949B6"/>
    <w:rsid w:val="003B6BC1"/>
    <w:rsid w:val="003C5546"/>
    <w:rsid w:val="003E4A43"/>
    <w:rsid w:val="003E6916"/>
    <w:rsid w:val="003F3CF5"/>
    <w:rsid w:val="004317D7"/>
    <w:rsid w:val="004358C2"/>
    <w:rsid w:val="00435D8F"/>
    <w:rsid w:val="0044705F"/>
    <w:rsid w:val="004605E6"/>
    <w:rsid w:val="00490690"/>
    <w:rsid w:val="004A3E13"/>
    <w:rsid w:val="004B42DA"/>
    <w:rsid w:val="004C34AA"/>
    <w:rsid w:val="004C47FD"/>
    <w:rsid w:val="004D1342"/>
    <w:rsid w:val="004E1F75"/>
    <w:rsid w:val="004E4679"/>
    <w:rsid w:val="004E727C"/>
    <w:rsid w:val="0053402D"/>
    <w:rsid w:val="00535F02"/>
    <w:rsid w:val="00536AF1"/>
    <w:rsid w:val="00540891"/>
    <w:rsid w:val="00546C18"/>
    <w:rsid w:val="0055472D"/>
    <w:rsid w:val="00586542"/>
    <w:rsid w:val="005A5E27"/>
    <w:rsid w:val="005C1DD7"/>
    <w:rsid w:val="005C45F8"/>
    <w:rsid w:val="005F1259"/>
    <w:rsid w:val="006034D5"/>
    <w:rsid w:val="006124FF"/>
    <w:rsid w:val="00641AEA"/>
    <w:rsid w:val="006445E0"/>
    <w:rsid w:val="00646F92"/>
    <w:rsid w:val="00653239"/>
    <w:rsid w:val="006534F4"/>
    <w:rsid w:val="006753E4"/>
    <w:rsid w:val="00676A19"/>
    <w:rsid w:val="006800A3"/>
    <w:rsid w:val="006832EB"/>
    <w:rsid w:val="0069258C"/>
    <w:rsid w:val="006927E0"/>
    <w:rsid w:val="006A6083"/>
    <w:rsid w:val="006A75F6"/>
    <w:rsid w:val="006C76A1"/>
    <w:rsid w:val="006D0E15"/>
    <w:rsid w:val="006F03C3"/>
    <w:rsid w:val="006F3B28"/>
    <w:rsid w:val="00715B28"/>
    <w:rsid w:val="00721A1B"/>
    <w:rsid w:val="00727896"/>
    <w:rsid w:val="00727BCA"/>
    <w:rsid w:val="0073038B"/>
    <w:rsid w:val="007341E1"/>
    <w:rsid w:val="00735EE7"/>
    <w:rsid w:val="00745B8B"/>
    <w:rsid w:val="0074608E"/>
    <w:rsid w:val="00754006"/>
    <w:rsid w:val="007604C3"/>
    <w:rsid w:val="00760BBF"/>
    <w:rsid w:val="007618AC"/>
    <w:rsid w:val="00782577"/>
    <w:rsid w:val="00795DA6"/>
    <w:rsid w:val="007E6860"/>
    <w:rsid w:val="008164DF"/>
    <w:rsid w:val="00822349"/>
    <w:rsid w:val="00825E80"/>
    <w:rsid w:val="00841CB1"/>
    <w:rsid w:val="00842CD1"/>
    <w:rsid w:val="00880D43"/>
    <w:rsid w:val="008848B6"/>
    <w:rsid w:val="008916D5"/>
    <w:rsid w:val="008935A7"/>
    <w:rsid w:val="008950FB"/>
    <w:rsid w:val="008A38B9"/>
    <w:rsid w:val="008A58F3"/>
    <w:rsid w:val="008B73CE"/>
    <w:rsid w:val="008C454F"/>
    <w:rsid w:val="008C727B"/>
    <w:rsid w:val="008D208A"/>
    <w:rsid w:val="008E0C8A"/>
    <w:rsid w:val="009218B4"/>
    <w:rsid w:val="00921F6D"/>
    <w:rsid w:val="00925631"/>
    <w:rsid w:val="00932537"/>
    <w:rsid w:val="009422BB"/>
    <w:rsid w:val="00951591"/>
    <w:rsid w:val="00953F49"/>
    <w:rsid w:val="009658F4"/>
    <w:rsid w:val="009720E8"/>
    <w:rsid w:val="00983A33"/>
    <w:rsid w:val="0099602F"/>
    <w:rsid w:val="009961CF"/>
    <w:rsid w:val="009B69F1"/>
    <w:rsid w:val="009C415A"/>
    <w:rsid w:val="009C7C84"/>
    <w:rsid w:val="00A06215"/>
    <w:rsid w:val="00A11970"/>
    <w:rsid w:val="00A32E7A"/>
    <w:rsid w:val="00A428E1"/>
    <w:rsid w:val="00A60CE1"/>
    <w:rsid w:val="00A723A3"/>
    <w:rsid w:val="00A72E50"/>
    <w:rsid w:val="00A752B4"/>
    <w:rsid w:val="00A82917"/>
    <w:rsid w:val="00A8510C"/>
    <w:rsid w:val="00AC2EEE"/>
    <w:rsid w:val="00AD08C4"/>
    <w:rsid w:val="00AE34B2"/>
    <w:rsid w:val="00AE4598"/>
    <w:rsid w:val="00B014C2"/>
    <w:rsid w:val="00B430FF"/>
    <w:rsid w:val="00B6054F"/>
    <w:rsid w:val="00B676A2"/>
    <w:rsid w:val="00B81FF9"/>
    <w:rsid w:val="00B94BC0"/>
    <w:rsid w:val="00BB0005"/>
    <w:rsid w:val="00BB7246"/>
    <w:rsid w:val="00BD0E35"/>
    <w:rsid w:val="00BE3201"/>
    <w:rsid w:val="00BF050A"/>
    <w:rsid w:val="00BF40E3"/>
    <w:rsid w:val="00BF4609"/>
    <w:rsid w:val="00C00433"/>
    <w:rsid w:val="00C03868"/>
    <w:rsid w:val="00C06E92"/>
    <w:rsid w:val="00C2372A"/>
    <w:rsid w:val="00C264DB"/>
    <w:rsid w:val="00C309F5"/>
    <w:rsid w:val="00C320A8"/>
    <w:rsid w:val="00C35389"/>
    <w:rsid w:val="00C472F5"/>
    <w:rsid w:val="00C5125E"/>
    <w:rsid w:val="00C51E9D"/>
    <w:rsid w:val="00C6095E"/>
    <w:rsid w:val="00C61A55"/>
    <w:rsid w:val="00C905A3"/>
    <w:rsid w:val="00CA204A"/>
    <w:rsid w:val="00CA4B41"/>
    <w:rsid w:val="00D067BE"/>
    <w:rsid w:val="00D16F30"/>
    <w:rsid w:val="00D21824"/>
    <w:rsid w:val="00D33D08"/>
    <w:rsid w:val="00D42CEF"/>
    <w:rsid w:val="00D479A5"/>
    <w:rsid w:val="00D73C2C"/>
    <w:rsid w:val="00DC2E55"/>
    <w:rsid w:val="00DD4928"/>
    <w:rsid w:val="00DE249C"/>
    <w:rsid w:val="00DE4B33"/>
    <w:rsid w:val="00DE6456"/>
    <w:rsid w:val="00DF2F62"/>
    <w:rsid w:val="00DF6DFD"/>
    <w:rsid w:val="00DF7996"/>
    <w:rsid w:val="00DF7EBB"/>
    <w:rsid w:val="00E00E54"/>
    <w:rsid w:val="00E363AF"/>
    <w:rsid w:val="00E50895"/>
    <w:rsid w:val="00E67591"/>
    <w:rsid w:val="00E70951"/>
    <w:rsid w:val="00E70A32"/>
    <w:rsid w:val="00E72234"/>
    <w:rsid w:val="00E84F1C"/>
    <w:rsid w:val="00E87F68"/>
    <w:rsid w:val="00EB35AB"/>
    <w:rsid w:val="00EB5002"/>
    <w:rsid w:val="00EC3130"/>
    <w:rsid w:val="00EE2FEE"/>
    <w:rsid w:val="00EE6FCC"/>
    <w:rsid w:val="00EF0DB5"/>
    <w:rsid w:val="00EF2281"/>
    <w:rsid w:val="00F1127A"/>
    <w:rsid w:val="00F1537B"/>
    <w:rsid w:val="00F22DD4"/>
    <w:rsid w:val="00F2322F"/>
    <w:rsid w:val="00F271A1"/>
    <w:rsid w:val="00F47974"/>
    <w:rsid w:val="00F67F8B"/>
    <w:rsid w:val="00F92591"/>
    <w:rsid w:val="00F943A4"/>
    <w:rsid w:val="00F94A3E"/>
    <w:rsid w:val="00FB5DC0"/>
    <w:rsid w:val="00FC1126"/>
    <w:rsid w:val="00FC5CB5"/>
    <w:rsid w:val="00FD24DD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CD848"/>
  <w15:chartTrackingRefBased/>
  <w15:docId w15:val="{FC1B0783-5935-7E48-9F0E-0F56FE8F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005"/>
  </w:style>
  <w:style w:type="paragraph" w:styleId="Footer">
    <w:name w:val="footer"/>
    <w:basedOn w:val="Normal"/>
    <w:link w:val="FooterChar"/>
    <w:uiPriority w:val="99"/>
    <w:unhideWhenUsed/>
    <w:rsid w:val="00BB0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005"/>
  </w:style>
  <w:style w:type="character" w:styleId="PageNumber">
    <w:name w:val="page number"/>
    <w:basedOn w:val="DefaultParagraphFont"/>
    <w:uiPriority w:val="99"/>
    <w:semiHidden/>
    <w:unhideWhenUsed/>
    <w:rsid w:val="002B1E0F"/>
  </w:style>
  <w:style w:type="paragraph" w:styleId="ListParagraph">
    <w:name w:val="List Paragraph"/>
    <w:basedOn w:val="Normal"/>
    <w:uiPriority w:val="34"/>
    <w:qFormat/>
    <w:rsid w:val="0024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13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Biozone Writing Team</dc:creator>
  <cp:keywords/>
  <dc:description/>
  <cp:lastModifiedBy>Biozone Writing Team</cp:lastModifiedBy>
  <cp:revision>52</cp:revision>
  <dcterms:created xsi:type="dcterms:W3CDTF">2022-02-17T23:14:00Z</dcterms:created>
  <dcterms:modified xsi:type="dcterms:W3CDTF">2022-12-19T02:51:00Z</dcterms:modified>
</cp:coreProperties>
</file>